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文星黑体" w:hAnsi="文星黑体" w:eastAsia="文星黑体" w:cs="文星黑体"/>
          <w:b w:val="0"/>
          <w:bCs w:val="0"/>
          <w:sz w:val="32"/>
          <w:szCs w:val="32"/>
          <w:lang w:eastAsia="zh-CN"/>
        </w:rPr>
      </w:pPr>
      <w:r>
        <w:rPr>
          <w:rFonts w:hint="eastAsia" w:ascii="文星黑体" w:hAnsi="文星黑体" w:eastAsia="文星黑体" w:cs="文星黑体"/>
          <w:b w:val="0"/>
          <w:bCs w:val="0"/>
          <w:sz w:val="32"/>
          <w:szCs w:val="32"/>
          <w:lang w:eastAsia="zh-CN"/>
        </w:rPr>
        <w:t>附件</w:t>
      </w:r>
      <w:r>
        <w:rPr>
          <w:rFonts w:hint="eastAsia" w:ascii="文星黑体" w:hAnsi="文星黑体" w:eastAsia="文星黑体" w:cs="文星黑体"/>
          <w:b w:val="0"/>
          <w:bCs w:val="0"/>
          <w:sz w:val="32"/>
          <w:szCs w:val="32"/>
          <w:lang w:eastAsia="zh-CN"/>
        </w:rPr>
        <w:t>1</w:t>
      </w:r>
    </w:p>
    <w:p>
      <w:pPr>
        <w:jc w:val="center"/>
        <w:rPr>
          <w:rFonts w:ascii="宋体" w:cs="宋体"/>
          <w:b/>
          <w:bCs/>
          <w:sz w:val="36"/>
          <w:szCs w:val="36"/>
        </w:rPr>
      </w:pPr>
      <w:r>
        <w:rPr>
          <w:rFonts w:hint="eastAsia" w:ascii="宋体" w:hAnsi="宋体" w:cs="宋体"/>
          <w:b/>
          <w:bCs/>
          <w:sz w:val="36"/>
          <w:szCs w:val="36"/>
          <w:lang w:val="en-US" w:eastAsia="zh-CN"/>
        </w:rPr>
        <w:t>第一部分：</w:t>
      </w:r>
      <w:r>
        <w:rPr>
          <w:rFonts w:hint="eastAsia" w:ascii="宋体" w:hAnsi="宋体" w:cs="宋体"/>
          <w:b/>
          <w:bCs/>
          <w:sz w:val="36"/>
          <w:szCs w:val="36"/>
        </w:rPr>
        <w:t>二道江区人民政府有效规范性文件目录</w:t>
      </w:r>
    </w:p>
    <w:p>
      <w:pPr>
        <w:jc w:val="center"/>
        <w:rPr>
          <w:rFonts w:ascii="宋体" w:cs="宋体"/>
          <w:b/>
          <w:bCs/>
          <w:sz w:val="36"/>
          <w:szCs w:val="36"/>
        </w:rPr>
      </w:pPr>
      <w:r>
        <w:rPr>
          <w:rFonts w:hint="eastAsia" w:ascii="宋体" w:hAnsi="宋体" w:cs="宋体"/>
          <w:b/>
          <w:bCs/>
          <w:sz w:val="36"/>
          <w:szCs w:val="36"/>
        </w:rPr>
        <w:t>（截止</w:t>
      </w:r>
      <w:r>
        <w:rPr>
          <w:rFonts w:ascii="宋体" w:hAnsi="宋体" w:cs="宋体"/>
          <w:b/>
          <w:bCs/>
          <w:sz w:val="36"/>
          <w:szCs w:val="36"/>
        </w:rPr>
        <w:t>2022</w:t>
      </w:r>
      <w:r>
        <w:rPr>
          <w:rFonts w:hint="eastAsia" w:ascii="宋体" w:hAnsi="宋体" w:cs="宋体"/>
          <w:b/>
          <w:bCs/>
          <w:sz w:val="36"/>
          <w:szCs w:val="36"/>
        </w:rPr>
        <w:t>年</w:t>
      </w:r>
      <w:r>
        <w:rPr>
          <w:rFonts w:ascii="宋体" w:hAnsi="宋体" w:cs="宋体"/>
          <w:b/>
          <w:bCs/>
          <w:sz w:val="36"/>
          <w:szCs w:val="36"/>
        </w:rPr>
        <w:t>7</w:t>
      </w:r>
      <w:r>
        <w:rPr>
          <w:rFonts w:hint="eastAsia" w:ascii="宋体" w:hAnsi="宋体" w:cs="宋体"/>
          <w:b/>
          <w:bCs/>
          <w:sz w:val="36"/>
          <w:szCs w:val="36"/>
        </w:rPr>
        <w:t>月5日）</w:t>
      </w:r>
    </w:p>
    <w:tbl>
      <w:tblPr>
        <w:tblStyle w:val="4"/>
        <w:tblpPr w:leftFromText="180" w:rightFromText="180" w:vertAnchor="text" w:horzAnchor="page" w:tblpX="1356" w:tblpY="1503"/>
        <w:tblOverlap w:val="never"/>
        <w:tblW w:w="14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5181"/>
        <w:gridCol w:w="2553"/>
        <w:gridCol w:w="3637"/>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pPr>
              <w:jc w:val="center"/>
              <w:rPr>
                <w:sz w:val="28"/>
                <w:szCs w:val="36"/>
              </w:rPr>
            </w:pPr>
            <w:r>
              <w:rPr>
                <w:rFonts w:hint="eastAsia"/>
                <w:sz w:val="28"/>
                <w:szCs w:val="36"/>
              </w:rPr>
              <w:t>序号</w:t>
            </w:r>
          </w:p>
        </w:tc>
        <w:tc>
          <w:tcPr>
            <w:tcW w:w="5181" w:type="dxa"/>
            <w:vAlign w:val="center"/>
          </w:tcPr>
          <w:p>
            <w:pPr>
              <w:jc w:val="center"/>
              <w:rPr>
                <w:sz w:val="28"/>
                <w:szCs w:val="36"/>
              </w:rPr>
            </w:pPr>
            <w:r>
              <w:rPr>
                <w:rFonts w:hint="eastAsia"/>
                <w:sz w:val="28"/>
                <w:szCs w:val="36"/>
              </w:rPr>
              <w:t>文件标题</w:t>
            </w:r>
          </w:p>
        </w:tc>
        <w:tc>
          <w:tcPr>
            <w:tcW w:w="2553" w:type="dxa"/>
            <w:vAlign w:val="center"/>
          </w:tcPr>
          <w:p>
            <w:pPr>
              <w:jc w:val="center"/>
              <w:rPr>
                <w:sz w:val="28"/>
                <w:szCs w:val="36"/>
              </w:rPr>
            </w:pPr>
            <w:r>
              <w:rPr>
                <w:rFonts w:hint="eastAsia"/>
                <w:sz w:val="28"/>
                <w:szCs w:val="36"/>
              </w:rPr>
              <w:t>发文字号</w:t>
            </w:r>
          </w:p>
        </w:tc>
        <w:tc>
          <w:tcPr>
            <w:tcW w:w="3637" w:type="dxa"/>
            <w:vAlign w:val="center"/>
          </w:tcPr>
          <w:p>
            <w:pPr>
              <w:jc w:val="center"/>
              <w:rPr>
                <w:sz w:val="28"/>
                <w:szCs w:val="36"/>
              </w:rPr>
            </w:pPr>
            <w:r>
              <w:rPr>
                <w:rFonts w:hint="eastAsia"/>
                <w:sz w:val="28"/>
                <w:szCs w:val="36"/>
              </w:rPr>
              <w:t>实施部门（起草执行部门）</w:t>
            </w:r>
          </w:p>
        </w:tc>
        <w:tc>
          <w:tcPr>
            <w:tcW w:w="1155" w:type="dxa"/>
            <w:vAlign w:val="center"/>
          </w:tcPr>
          <w:p>
            <w:pPr>
              <w:jc w:val="center"/>
              <w:rPr>
                <w:sz w:val="28"/>
                <w:szCs w:val="36"/>
              </w:rPr>
            </w:pPr>
            <w:r>
              <w:rPr>
                <w:rFonts w:hint="eastAsia"/>
                <w:sz w:val="28"/>
                <w:szCs w:val="3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top"/>
          </w:tcPr>
          <w:p>
            <w:pPr>
              <w:jc w:val="left"/>
              <w:rPr>
                <w:rFonts w:ascii="仿宋" w:hAnsi="仿宋" w:eastAsia="仿宋" w:cs="仿宋"/>
                <w:sz w:val="28"/>
                <w:szCs w:val="28"/>
              </w:rPr>
            </w:pPr>
            <w:r>
              <w:rPr>
                <w:rFonts w:ascii="仿宋" w:hAnsi="仿宋" w:eastAsia="仿宋" w:cs="仿宋"/>
                <w:sz w:val="28"/>
                <w:szCs w:val="28"/>
              </w:rPr>
              <w:t>1</w:t>
            </w:r>
          </w:p>
        </w:tc>
        <w:tc>
          <w:tcPr>
            <w:tcW w:w="5181" w:type="dxa"/>
            <w:vAlign w:val="top"/>
          </w:tcPr>
          <w:p>
            <w:pPr>
              <w:jc w:val="left"/>
              <w:rPr>
                <w:rFonts w:ascii="仿宋" w:hAnsi="仿宋" w:eastAsia="仿宋" w:cs="仿宋"/>
                <w:sz w:val="24"/>
              </w:rPr>
            </w:pPr>
            <w:r>
              <w:rPr>
                <w:rFonts w:hint="eastAsia" w:ascii="仿宋" w:hAnsi="仿宋" w:eastAsia="仿宋" w:cs="仿宋"/>
                <w:sz w:val="24"/>
              </w:rPr>
              <w:t>《二道江区建设工程管理办法（试行）的通知》</w:t>
            </w:r>
          </w:p>
        </w:tc>
        <w:tc>
          <w:tcPr>
            <w:tcW w:w="2553" w:type="dxa"/>
            <w:vAlign w:val="top"/>
          </w:tcPr>
          <w:p>
            <w:pPr>
              <w:jc w:val="left"/>
              <w:rPr>
                <w:rFonts w:ascii="仿宋" w:hAnsi="仿宋" w:eastAsia="仿宋" w:cs="仿宋"/>
                <w:sz w:val="24"/>
              </w:rPr>
            </w:pPr>
            <w:r>
              <w:rPr>
                <w:rFonts w:hint="eastAsia" w:ascii="仿宋" w:hAnsi="仿宋" w:eastAsia="仿宋" w:cs="仿宋"/>
                <w:szCs w:val="21"/>
              </w:rPr>
              <w:t>通二区政发（</w:t>
            </w:r>
            <w:r>
              <w:rPr>
                <w:rFonts w:ascii="仿宋" w:hAnsi="仿宋" w:eastAsia="仿宋" w:cs="仿宋"/>
                <w:szCs w:val="21"/>
              </w:rPr>
              <w:t>2018</w:t>
            </w:r>
            <w:r>
              <w:rPr>
                <w:rFonts w:hint="eastAsia" w:ascii="仿宋" w:hAnsi="仿宋" w:eastAsia="仿宋" w:cs="仿宋"/>
                <w:szCs w:val="21"/>
              </w:rPr>
              <w:t>）</w:t>
            </w:r>
            <w:r>
              <w:rPr>
                <w:rFonts w:ascii="仿宋" w:hAnsi="仿宋" w:eastAsia="仿宋" w:cs="仿宋"/>
                <w:szCs w:val="21"/>
              </w:rPr>
              <w:t>15</w:t>
            </w:r>
            <w:r>
              <w:rPr>
                <w:rFonts w:hint="eastAsia" w:ascii="仿宋" w:hAnsi="仿宋" w:eastAsia="仿宋" w:cs="仿宋"/>
                <w:szCs w:val="21"/>
              </w:rPr>
              <w:t>号</w:t>
            </w:r>
          </w:p>
        </w:tc>
        <w:tc>
          <w:tcPr>
            <w:tcW w:w="3637" w:type="dxa"/>
            <w:vAlign w:val="top"/>
          </w:tcPr>
          <w:p>
            <w:pPr>
              <w:jc w:val="left"/>
              <w:rPr>
                <w:rFonts w:ascii="仿宋" w:hAnsi="仿宋" w:eastAsia="仿宋" w:cs="仿宋"/>
                <w:color w:val="FF0000"/>
                <w:sz w:val="24"/>
              </w:rPr>
            </w:pPr>
            <w:r>
              <w:rPr>
                <w:rFonts w:hint="eastAsia" w:ascii="仿宋" w:hAnsi="仿宋" w:eastAsia="仿宋" w:cs="仿宋"/>
                <w:sz w:val="24"/>
              </w:rPr>
              <w:t>住建局</w:t>
            </w:r>
          </w:p>
          <w:p>
            <w:pPr>
              <w:jc w:val="left"/>
              <w:rPr>
                <w:rFonts w:ascii="仿宋" w:hAnsi="仿宋" w:eastAsia="仿宋" w:cs="仿宋"/>
                <w:sz w:val="24"/>
              </w:rPr>
            </w:pPr>
          </w:p>
        </w:tc>
        <w:tc>
          <w:tcPr>
            <w:tcW w:w="1155" w:type="dxa"/>
            <w:vAlign w:val="top"/>
          </w:tcPr>
          <w:p>
            <w:pPr>
              <w:jc w:val="left"/>
              <w:rPr>
                <w:rFonts w:ascii="仿宋" w:hAnsi="仿宋" w:eastAsia="仿宋" w:cs="仿宋"/>
                <w:color w:val="000000"/>
                <w:sz w:val="24"/>
              </w:rPr>
            </w:pPr>
            <w:r>
              <w:rPr>
                <w:rFonts w:hint="eastAsia" w:ascii="仿宋" w:hAnsi="仿宋" w:eastAsia="仿宋" w:cs="仿宋"/>
                <w:sz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697" w:type="dxa"/>
            <w:vAlign w:val="top"/>
          </w:tcPr>
          <w:p>
            <w:pPr>
              <w:jc w:val="left"/>
              <w:rPr>
                <w:rFonts w:ascii="仿宋" w:hAnsi="仿宋" w:eastAsia="仿宋" w:cs="仿宋"/>
                <w:sz w:val="28"/>
                <w:szCs w:val="28"/>
              </w:rPr>
            </w:pPr>
            <w:r>
              <w:rPr>
                <w:rFonts w:ascii="仿宋" w:hAnsi="仿宋" w:eastAsia="仿宋" w:cs="仿宋"/>
                <w:sz w:val="28"/>
                <w:szCs w:val="28"/>
              </w:rPr>
              <w:t>2</w:t>
            </w:r>
          </w:p>
        </w:tc>
        <w:tc>
          <w:tcPr>
            <w:tcW w:w="5181" w:type="dxa"/>
            <w:vAlign w:val="top"/>
          </w:tcPr>
          <w:p>
            <w:pPr>
              <w:jc w:val="left"/>
              <w:rPr>
                <w:rFonts w:ascii="仿宋" w:hAnsi="仿宋" w:eastAsia="仿宋" w:cs="仿宋"/>
                <w:sz w:val="24"/>
              </w:rPr>
            </w:pPr>
            <w:r>
              <w:rPr>
                <w:rFonts w:hint="eastAsia" w:ascii="仿宋" w:hAnsi="仿宋" w:eastAsia="仿宋" w:cs="仿宋"/>
                <w:sz w:val="24"/>
              </w:rPr>
              <w:t>《二道江区乡村卫生服务一体化管理实施方案》</w:t>
            </w:r>
          </w:p>
        </w:tc>
        <w:tc>
          <w:tcPr>
            <w:tcW w:w="2553" w:type="dxa"/>
            <w:vAlign w:val="top"/>
          </w:tcPr>
          <w:p>
            <w:pPr>
              <w:jc w:val="left"/>
              <w:rPr>
                <w:rFonts w:ascii="仿宋" w:hAnsi="仿宋" w:eastAsia="仿宋" w:cs="仿宋"/>
                <w:sz w:val="24"/>
              </w:rPr>
            </w:pPr>
            <w:r>
              <w:rPr>
                <w:rFonts w:hint="eastAsia" w:ascii="仿宋" w:hAnsi="仿宋" w:eastAsia="仿宋" w:cs="仿宋"/>
                <w:sz w:val="24"/>
              </w:rPr>
              <w:t>通二区政办发（</w:t>
            </w:r>
            <w:r>
              <w:rPr>
                <w:rFonts w:ascii="仿宋" w:hAnsi="仿宋" w:eastAsia="仿宋" w:cs="仿宋"/>
                <w:sz w:val="24"/>
              </w:rPr>
              <w:t>2013</w:t>
            </w:r>
            <w:r>
              <w:rPr>
                <w:rFonts w:hint="eastAsia" w:ascii="仿宋" w:hAnsi="仿宋" w:eastAsia="仿宋" w:cs="仿宋"/>
                <w:sz w:val="24"/>
              </w:rPr>
              <w:t>）</w:t>
            </w:r>
            <w:r>
              <w:rPr>
                <w:rFonts w:ascii="仿宋" w:hAnsi="仿宋" w:eastAsia="仿宋" w:cs="仿宋"/>
                <w:sz w:val="24"/>
              </w:rPr>
              <w:t>46</w:t>
            </w:r>
            <w:r>
              <w:rPr>
                <w:rFonts w:hint="eastAsia" w:ascii="仿宋" w:hAnsi="仿宋" w:eastAsia="仿宋" w:cs="仿宋"/>
                <w:sz w:val="24"/>
              </w:rPr>
              <w:t>号</w:t>
            </w:r>
          </w:p>
        </w:tc>
        <w:tc>
          <w:tcPr>
            <w:tcW w:w="3637" w:type="dxa"/>
            <w:vAlign w:val="top"/>
          </w:tcPr>
          <w:p>
            <w:pPr>
              <w:jc w:val="left"/>
              <w:rPr>
                <w:rFonts w:ascii="仿宋" w:hAnsi="仿宋" w:eastAsia="仿宋" w:cs="仿宋"/>
                <w:sz w:val="24"/>
              </w:rPr>
            </w:pPr>
            <w:r>
              <w:rPr>
                <w:rFonts w:hint="eastAsia" w:ascii="仿宋" w:hAnsi="仿宋" w:eastAsia="仿宋" w:cs="仿宋"/>
                <w:sz w:val="24"/>
              </w:rPr>
              <w:t>二道江区卫健局</w:t>
            </w:r>
          </w:p>
        </w:tc>
        <w:tc>
          <w:tcPr>
            <w:tcW w:w="1155" w:type="dxa"/>
            <w:vAlign w:val="top"/>
          </w:tcPr>
          <w:p>
            <w:pPr>
              <w:jc w:val="left"/>
              <w:rPr>
                <w:rFonts w:ascii="仿宋" w:hAnsi="仿宋" w:eastAsia="仿宋" w:cs="仿宋"/>
                <w:color w:val="000000"/>
                <w:sz w:val="24"/>
              </w:rPr>
            </w:pPr>
            <w:r>
              <w:rPr>
                <w:rFonts w:hint="eastAsia" w:ascii="仿宋" w:hAnsi="仿宋" w:eastAsia="仿宋" w:cs="仿宋"/>
                <w:color w:val="000000"/>
                <w:sz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top"/>
          </w:tcPr>
          <w:p>
            <w:pPr>
              <w:jc w:val="left"/>
              <w:rPr>
                <w:rFonts w:ascii="仿宋" w:hAnsi="仿宋" w:eastAsia="仿宋" w:cs="仿宋"/>
                <w:sz w:val="28"/>
                <w:szCs w:val="28"/>
              </w:rPr>
            </w:pPr>
            <w:r>
              <w:rPr>
                <w:rFonts w:ascii="仿宋" w:hAnsi="仿宋" w:eastAsia="仿宋" w:cs="仿宋"/>
                <w:sz w:val="28"/>
                <w:szCs w:val="28"/>
              </w:rPr>
              <w:t>3</w:t>
            </w:r>
          </w:p>
        </w:tc>
        <w:tc>
          <w:tcPr>
            <w:tcW w:w="5181" w:type="dxa"/>
            <w:vAlign w:val="top"/>
          </w:tcPr>
          <w:p>
            <w:pPr>
              <w:jc w:val="left"/>
              <w:rPr>
                <w:rFonts w:ascii="仿宋" w:hAnsi="仿宋" w:eastAsia="仿宋" w:cs="仿宋"/>
                <w:sz w:val="24"/>
              </w:rPr>
            </w:pPr>
            <w:r>
              <w:rPr>
                <w:rFonts w:hint="eastAsia" w:ascii="仿宋" w:hAnsi="仿宋" w:eastAsia="仿宋" w:cs="仿宋"/>
                <w:sz w:val="24"/>
              </w:rPr>
              <w:t>《关于提高计划生育特殊家庭扶助标准的通知》</w:t>
            </w:r>
          </w:p>
        </w:tc>
        <w:tc>
          <w:tcPr>
            <w:tcW w:w="2553" w:type="dxa"/>
            <w:vAlign w:val="top"/>
          </w:tcPr>
          <w:p>
            <w:pPr>
              <w:jc w:val="left"/>
              <w:rPr>
                <w:rFonts w:ascii="仿宋" w:hAnsi="仿宋" w:eastAsia="仿宋" w:cs="仿宋"/>
                <w:sz w:val="24"/>
              </w:rPr>
            </w:pPr>
            <w:r>
              <w:rPr>
                <w:rFonts w:hint="eastAsia" w:ascii="仿宋" w:hAnsi="仿宋" w:eastAsia="仿宋" w:cs="仿宋"/>
                <w:sz w:val="24"/>
              </w:rPr>
              <w:t>通二区政函（</w:t>
            </w:r>
            <w:r>
              <w:rPr>
                <w:rFonts w:ascii="仿宋" w:hAnsi="仿宋" w:eastAsia="仿宋" w:cs="仿宋"/>
                <w:sz w:val="24"/>
              </w:rPr>
              <w:t>2013</w:t>
            </w:r>
            <w:r>
              <w:rPr>
                <w:rFonts w:hint="eastAsia" w:ascii="仿宋" w:hAnsi="仿宋" w:eastAsia="仿宋" w:cs="仿宋"/>
                <w:sz w:val="24"/>
              </w:rPr>
              <w:t>）</w:t>
            </w:r>
            <w:r>
              <w:rPr>
                <w:rFonts w:ascii="仿宋" w:hAnsi="仿宋" w:eastAsia="仿宋" w:cs="仿宋"/>
                <w:sz w:val="24"/>
              </w:rPr>
              <w:t>87</w:t>
            </w:r>
            <w:r>
              <w:rPr>
                <w:rFonts w:hint="eastAsia" w:ascii="仿宋" w:hAnsi="仿宋" w:eastAsia="仿宋" w:cs="仿宋"/>
                <w:sz w:val="24"/>
              </w:rPr>
              <w:t>号</w:t>
            </w:r>
          </w:p>
        </w:tc>
        <w:tc>
          <w:tcPr>
            <w:tcW w:w="3637" w:type="dxa"/>
            <w:vAlign w:val="top"/>
          </w:tcPr>
          <w:p>
            <w:pPr>
              <w:jc w:val="left"/>
              <w:rPr>
                <w:rFonts w:ascii="仿宋" w:hAnsi="仿宋" w:eastAsia="仿宋" w:cs="仿宋"/>
                <w:sz w:val="24"/>
              </w:rPr>
            </w:pPr>
            <w:r>
              <w:rPr>
                <w:rFonts w:hint="eastAsia" w:ascii="仿宋" w:hAnsi="仿宋" w:eastAsia="仿宋" w:cs="仿宋"/>
                <w:sz w:val="24"/>
              </w:rPr>
              <w:t>二道江区卫健局</w:t>
            </w:r>
            <w:r>
              <w:rPr>
                <w:rFonts w:ascii="仿宋" w:hAnsi="仿宋" w:eastAsia="仿宋" w:cs="仿宋"/>
                <w:sz w:val="24"/>
              </w:rPr>
              <w:t xml:space="preserve">                                                                                                                                                                                                                                                                                                                                                                                                           </w:t>
            </w:r>
          </w:p>
        </w:tc>
        <w:tc>
          <w:tcPr>
            <w:tcW w:w="1155" w:type="dxa"/>
            <w:vAlign w:val="top"/>
          </w:tcPr>
          <w:p>
            <w:pPr>
              <w:jc w:val="left"/>
              <w:rPr>
                <w:rFonts w:ascii="仿宋" w:hAnsi="仿宋" w:eastAsia="仿宋" w:cs="仿宋"/>
                <w:sz w:val="24"/>
              </w:rPr>
            </w:pPr>
            <w:r>
              <w:rPr>
                <w:rFonts w:hint="eastAsia" w:ascii="仿宋" w:hAnsi="仿宋" w:eastAsia="仿宋" w:cs="仿宋"/>
                <w:sz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top"/>
          </w:tcPr>
          <w:p>
            <w:pPr>
              <w:jc w:val="left"/>
              <w:rPr>
                <w:rFonts w:ascii="仿宋" w:hAnsi="仿宋" w:eastAsia="仿宋" w:cs="仿宋"/>
                <w:sz w:val="28"/>
                <w:szCs w:val="28"/>
              </w:rPr>
            </w:pPr>
            <w:r>
              <w:rPr>
                <w:rFonts w:ascii="仿宋" w:hAnsi="仿宋" w:eastAsia="仿宋" w:cs="仿宋"/>
                <w:sz w:val="28"/>
                <w:szCs w:val="28"/>
              </w:rPr>
              <w:t>4</w:t>
            </w:r>
          </w:p>
        </w:tc>
        <w:tc>
          <w:tcPr>
            <w:tcW w:w="5181" w:type="dxa"/>
            <w:vAlign w:val="top"/>
          </w:tcPr>
          <w:p>
            <w:pPr>
              <w:jc w:val="left"/>
              <w:rPr>
                <w:rFonts w:ascii="仿宋" w:hAnsi="仿宋" w:eastAsia="仿宋" w:cs="仿宋"/>
                <w:sz w:val="24"/>
              </w:rPr>
            </w:pPr>
            <w:r>
              <w:rPr>
                <w:rFonts w:hint="eastAsia" w:ascii="仿宋" w:hAnsi="仿宋" w:eastAsia="仿宋" w:cs="仿宋"/>
                <w:sz w:val="24"/>
              </w:rPr>
              <w:t>《关于进一步做好计划生育特殊家庭意外伤害保险工作的通知》</w:t>
            </w:r>
          </w:p>
        </w:tc>
        <w:tc>
          <w:tcPr>
            <w:tcW w:w="2553" w:type="dxa"/>
            <w:vAlign w:val="top"/>
          </w:tcPr>
          <w:p>
            <w:pPr>
              <w:jc w:val="left"/>
              <w:rPr>
                <w:rFonts w:ascii="仿宋" w:hAnsi="仿宋" w:eastAsia="仿宋" w:cs="仿宋"/>
                <w:sz w:val="24"/>
              </w:rPr>
            </w:pPr>
            <w:r>
              <w:rPr>
                <w:rFonts w:hint="eastAsia" w:ascii="仿宋" w:hAnsi="仿宋" w:eastAsia="仿宋" w:cs="仿宋"/>
                <w:sz w:val="24"/>
              </w:rPr>
              <w:t>通二区政办发（</w:t>
            </w:r>
            <w:r>
              <w:rPr>
                <w:rFonts w:ascii="仿宋" w:hAnsi="仿宋" w:eastAsia="仿宋" w:cs="仿宋"/>
                <w:sz w:val="24"/>
              </w:rPr>
              <w:t>2015</w:t>
            </w:r>
            <w:r>
              <w:rPr>
                <w:rFonts w:hint="eastAsia" w:ascii="仿宋" w:hAnsi="仿宋" w:eastAsia="仿宋" w:cs="仿宋"/>
                <w:sz w:val="24"/>
              </w:rPr>
              <w:t>）</w:t>
            </w:r>
            <w:r>
              <w:rPr>
                <w:rFonts w:ascii="仿宋" w:hAnsi="仿宋" w:eastAsia="仿宋" w:cs="仿宋"/>
                <w:sz w:val="24"/>
              </w:rPr>
              <w:t>32</w:t>
            </w:r>
            <w:r>
              <w:rPr>
                <w:rFonts w:hint="eastAsia" w:ascii="仿宋" w:hAnsi="仿宋" w:eastAsia="仿宋" w:cs="仿宋"/>
                <w:sz w:val="24"/>
              </w:rPr>
              <w:t>号</w:t>
            </w:r>
          </w:p>
        </w:tc>
        <w:tc>
          <w:tcPr>
            <w:tcW w:w="3637" w:type="dxa"/>
            <w:vAlign w:val="top"/>
          </w:tcPr>
          <w:p>
            <w:pPr>
              <w:jc w:val="left"/>
              <w:rPr>
                <w:rFonts w:ascii="仿宋" w:hAnsi="仿宋" w:eastAsia="仿宋" w:cs="仿宋"/>
                <w:sz w:val="24"/>
              </w:rPr>
            </w:pPr>
            <w:r>
              <w:rPr>
                <w:rFonts w:hint="eastAsia" w:ascii="仿宋" w:hAnsi="仿宋" w:eastAsia="仿宋" w:cs="仿宋"/>
                <w:sz w:val="24"/>
              </w:rPr>
              <w:t>二道江区卫健局</w:t>
            </w:r>
          </w:p>
        </w:tc>
        <w:tc>
          <w:tcPr>
            <w:tcW w:w="1155" w:type="dxa"/>
            <w:vAlign w:val="top"/>
          </w:tcPr>
          <w:p>
            <w:pPr>
              <w:jc w:val="left"/>
              <w:rPr>
                <w:rFonts w:ascii="仿宋" w:hAnsi="仿宋" w:eastAsia="仿宋" w:cs="仿宋"/>
                <w:color w:val="000000"/>
                <w:sz w:val="24"/>
              </w:rPr>
            </w:pPr>
            <w:r>
              <w:rPr>
                <w:rFonts w:hint="eastAsia" w:ascii="仿宋" w:hAnsi="仿宋" w:eastAsia="仿宋" w:cs="仿宋"/>
                <w:color w:val="000000"/>
                <w:sz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top"/>
          </w:tcPr>
          <w:p>
            <w:pPr>
              <w:jc w:val="left"/>
              <w:rPr>
                <w:rFonts w:ascii="仿宋" w:hAnsi="仿宋" w:eastAsia="仿宋" w:cs="仿宋"/>
                <w:sz w:val="28"/>
                <w:szCs w:val="28"/>
              </w:rPr>
            </w:pPr>
            <w:r>
              <w:rPr>
                <w:rFonts w:ascii="仿宋" w:hAnsi="仿宋" w:eastAsia="仿宋" w:cs="仿宋"/>
                <w:sz w:val="28"/>
                <w:szCs w:val="28"/>
              </w:rPr>
              <w:t>5</w:t>
            </w:r>
          </w:p>
        </w:tc>
        <w:tc>
          <w:tcPr>
            <w:tcW w:w="5181" w:type="dxa"/>
            <w:vAlign w:val="top"/>
          </w:tcPr>
          <w:p>
            <w:pPr>
              <w:jc w:val="left"/>
              <w:rPr>
                <w:rFonts w:ascii="仿宋" w:hAnsi="仿宋" w:eastAsia="仿宋" w:cs="仿宋"/>
                <w:sz w:val="24"/>
              </w:rPr>
            </w:pPr>
            <w:r>
              <w:rPr>
                <w:rFonts w:hint="eastAsia" w:ascii="仿宋" w:hAnsi="仿宋" w:eastAsia="仿宋" w:cs="仿宋"/>
                <w:sz w:val="24"/>
              </w:rPr>
              <w:t>《关于进一步做好计划生育失独家庭关怀关爱工作的通知》</w:t>
            </w:r>
          </w:p>
        </w:tc>
        <w:tc>
          <w:tcPr>
            <w:tcW w:w="2553" w:type="dxa"/>
            <w:vAlign w:val="top"/>
          </w:tcPr>
          <w:p>
            <w:pPr>
              <w:jc w:val="left"/>
              <w:rPr>
                <w:rFonts w:ascii="仿宋" w:hAnsi="仿宋" w:eastAsia="仿宋" w:cs="仿宋"/>
                <w:sz w:val="24"/>
              </w:rPr>
            </w:pPr>
            <w:r>
              <w:rPr>
                <w:rFonts w:hint="eastAsia" w:ascii="仿宋" w:hAnsi="仿宋" w:eastAsia="仿宋" w:cs="仿宋"/>
                <w:sz w:val="24"/>
              </w:rPr>
              <w:t>通二区政办发（</w:t>
            </w:r>
            <w:r>
              <w:rPr>
                <w:rFonts w:ascii="仿宋" w:hAnsi="仿宋" w:eastAsia="仿宋" w:cs="仿宋"/>
                <w:sz w:val="24"/>
              </w:rPr>
              <w:t>2018</w:t>
            </w:r>
            <w:r>
              <w:rPr>
                <w:rFonts w:hint="eastAsia" w:ascii="仿宋" w:hAnsi="仿宋" w:eastAsia="仿宋" w:cs="仿宋"/>
                <w:sz w:val="24"/>
              </w:rPr>
              <w:t>）</w:t>
            </w:r>
            <w:r>
              <w:rPr>
                <w:rFonts w:ascii="仿宋" w:hAnsi="仿宋" w:eastAsia="仿宋" w:cs="仿宋"/>
                <w:sz w:val="24"/>
              </w:rPr>
              <w:t>36</w:t>
            </w:r>
            <w:r>
              <w:rPr>
                <w:rFonts w:hint="eastAsia" w:ascii="仿宋" w:hAnsi="仿宋" w:eastAsia="仿宋" w:cs="仿宋"/>
                <w:sz w:val="24"/>
              </w:rPr>
              <w:t>号</w:t>
            </w:r>
          </w:p>
        </w:tc>
        <w:tc>
          <w:tcPr>
            <w:tcW w:w="3637" w:type="dxa"/>
            <w:vAlign w:val="top"/>
          </w:tcPr>
          <w:p>
            <w:pPr>
              <w:jc w:val="left"/>
              <w:rPr>
                <w:rFonts w:ascii="仿宋" w:hAnsi="仿宋" w:eastAsia="仿宋" w:cs="仿宋"/>
                <w:sz w:val="24"/>
              </w:rPr>
            </w:pPr>
            <w:r>
              <w:rPr>
                <w:rFonts w:hint="eastAsia" w:ascii="仿宋" w:hAnsi="仿宋" w:eastAsia="仿宋" w:cs="仿宋"/>
                <w:sz w:val="24"/>
              </w:rPr>
              <w:t>二道江区卫健局</w:t>
            </w:r>
          </w:p>
        </w:tc>
        <w:tc>
          <w:tcPr>
            <w:tcW w:w="1155" w:type="dxa"/>
            <w:vAlign w:val="top"/>
          </w:tcPr>
          <w:p>
            <w:pPr>
              <w:jc w:val="left"/>
              <w:rPr>
                <w:rFonts w:ascii="仿宋" w:hAnsi="仿宋" w:eastAsia="仿宋" w:cs="仿宋"/>
                <w:color w:val="000000"/>
                <w:sz w:val="24"/>
              </w:rPr>
            </w:pPr>
            <w:r>
              <w:rPr>
                <w:rFonts w:hint="eastAsia" w:ascii="仿宋" w:hAnsi="仿宋" w:eastAsia="仿宋" w:cs="仿宋"/>
                <w:color w:val="000000"/>
                <w:sz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top"/>
          </w:tcPr>
          <w:p>
            <w:pPr>
              <w:jc w:val="left"/>
              <w:rPr>
                <w:rFonts w:ascii="仿宋" w:hAnsi="仿宋" w:eastAsia="仿宋" w:cs="仿宋"/>
                <w:sz w:val="28"/>
                <w:szCs w:val="28"/>
              </w:rPr>
            </w:pPr>
            <w:r>
              <w:rPr>
                <w:rFonts w:ascii="仿宋" w:hAnsi="仿宋" w:eastAsia="仿宋" w:cs="仿宋"/>
                <w:sz w:val="28"/>
                <w:szCs w:val="28"/>
              </w:rPr>
              <w:t>6</w:t>
            </w:r>
          </w:p>
        </w:tc>
        <w:tc>
          <w:tcPr>
            <w:tcW w:w="5181" w:type="dxa"/>
            <w:vAlign w:val="top"/>
          </w:tcPr>
          <w:p>
            <w:pPr>
              <w:jc w:val="left"/>
              <w:rPr>
                <w:rFonts w:ascii="仿宋" w:hAnsi="仿宋" w:eastAsia="仿宋" w:cs="仿宋"/>
                <w:sz w:val="28"/>
                <w:szCs w:val="28"/>
              </w:rPr>
            </w:pPr>
            <w:r>
              <w:rPr>
                <w:rFonts w:hint="eastAsia" w:ascii="仿宋" w:hAnsi="仿宋" w:eastAsia="仿宋" w:cs="仿宋"/>
                <w:sz w:val="28"/>
                <w:szCs w:val="28"/>
              </w:rPr>
              <w:t>《二道江区农村饮水工程运行管理办法》</w:t>
            </w:r>
          </w:p>
        </w:tc>
        <w:tc>
          <w:tcPr>
            <w:tcW w:w="2553" w:type="dxa"/>
            <w:vAlign w:val="top"/>
          </w:tcPr>
          <w:p>
            <w:pPr>
              <w:jc w:val="left"/>
              <w:rPr>
                <w:rFonts w:ascii="仿宋" w:hAnsi="仿宋" w:eastAsia="仿宋" w:cs="仿宋"/>
                <w:sz w:val="28"/>
                <w:szCs w:val="28"/>
              </w:rPr>
            </w:pPr>
            <w:r>
              <w:rPr>
                <w:rFonts w:hint="eastAsia" w:ascii="仿宋" w:hAnsi="仿宋" w:eastAsia="仿宋" w:cs="仿宋"/>
                <w:sz w:val="24"/>
              </w:rPr>
              <w:t>通二区政办发（</w:t>
            </w:r>
            <w:r>
              <w:rPr>
                <w:rFonts w:ascii="仿宋" w:hAnsi="仿宋" w:eastAsia="仿宋" w:cs="仿宋"/>
                <w:sz w:val="24"/>
              </w:rPr>
              <w:t>2020</w:t>
            </w:r>
            <w:r>
              <w:rPr>
                <w:rFonts w:hint="eastAsia" w:ascii="仿宋" w:hAnsi="仿宋" w:eastAsia="仿宋" w:cs="仿宋"/>
                <w:sz w:val="24"/>
              </w:rPr>
              <w:t>）</w:t>
            </w:r>
            <w:r>
              <w:rPr>
                <w:rFonts w:ascii="仿宋" w:hAnsi="仿宋" w:eastAsia="仿宋" w:cs="仿宋"/>
                <w:sz w:val="24"/>
              </w:rPr>
              <w:t>3</w:t>
            </w:r>
            <w:r>
              <w:rPr>
                <w:rFonts w:hint="eastAsia" w:ascii="仿宋" w:hAnsi="仿宋" w:eastAsia="仿宋" w:cs="仿宋"/>
                <w:sz w:val="24"/>
              </w:rPr>
              <w:t>号</w:t>
            </w:r>
          </w:p>
        </w:tc>
        <w:tc>
          <w:tcPr>
            <w:tcW w:w="3637" w:type="dxa"/>
            <w:vAlign w:val="top"/>
          </w:tcPr>
          <w:p>
            <w:pPr>
              <w:jc w:val="left"/>
              <w:rPr>
                <w:rFonts w:ascii="仿宋" w:hAnsi="仿宋" w:eastAsia="仿宋" w:cs="仿宋"/>
                <w:sz w:val="28"/>
                <w:szCs w:val="28"/>
              </w:rPr>
            </w:pPr>
            <w:r>
              <w:rPr>
                <w:rFonts w:hint="eastAsia" w:ascii="仿宋" w:hAnsi="仿宋" w:eastAsia="仿宋" w:cs="仿宋"/>
                <w:sz w:val="28"/>
                <w:szCs w:val="28"/>
              </w:rPr>
              <w:t>农业农村局</w:t>
            </w:r>
          </w:p>
        </w:tc>
        <w:tc>
          <w:tcPr>
            <w:tcW w:w="1155" w:type="dxa"/>
            <w:vAlign w:val="top"/>
          </w:tcPr>
          <w:p>
            <w:pPr>
              <w:jc w:val="left"/>
              <w:rPr>
                <w:rFonts w:ascii="仿宋" w:hAnsi="仿宋" w:eastAsia="仿宋" w:cs="仿宋"/>
                <w:color w:val="000000"/>
                <w:sz w:val="28"/>
                <w:szCs w:val="28"/>
              </w:rPr>
            </w:pPr>
            <w:r>
              <w:rPr>
                <w:rFonts w:hint="eastAsia" w:ascii="仿宋" w:hAnsi="仿宋" w:eastAsia="仿宋" w:cs="仿宋"/>
                <w:color w:val="000000"/>
                <w:sz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top"/>
          </w:tcPr>
          <w:p>
            <w:pPr>
              <w:jc w:val="left"/>
              <w:rPr>
                <w:rFonts w:ascii="仿宋" w:hAnsi="仿宋" w:eastAsia="仿宋" w:cs="仿宋"/>
                <w:sz w:val="28"/>
                <w:szCs w:val="28"/>
              </w:rPr>
            </w:pPr>
            <w:r>
              <w:rPr>
                <w:rFonts w:ascii="仿宋" w:hAnsi="仿宋" w:eastAsia="仿宋" w:cs="仿宋"/>
                <w:sz w:val="28"/>
                <w:szCs w:val="28"/>
              </w:rPr>
              <w:t>7</w:t>
            </w:r>
          </w:p>
        </w:tc>
        <w:tc>
          <w:tcPr>
            <w:tcW w:w="5181" w:type="dxa"/>
            <w:vAlign w:val="top"/>
          </w:tcPr>
          <w:p>
            <w:pPr>
              <w:jc w:val="left"/>
              <w:rPr>
                <w:rFonts w:ascii="仿宋" w:hAnsi="仿宋" w:eastAsia="仿宋" w:cs="仿宋"/>
                <w:sz w:val="24"/>
              </w:rPr>
            </w:pPr>
            <w:r>
              <w:rPr>
                <w:rFonts w:hint="eastAsia" w:ascii="仿宋" w:hAnsi="仿宋" w:eastAsia="仿宋" w:cs="仿宋"/>
                <w:sz w:val="24"/>
              </w:rPr>
              <w:t>《二道江区煤矿安全监管实施办法》</w:t>
            </w:r>
          </w:p>
        </w:tc>
        <w:tc>
          <w:tcPr>
            <w:tcW w:w="2553" w:type="dxa"/>
            <w:vAlign w:val="top"/>
          </w:tcPr>
          <w:p>
            <w:pPr>
              <w:jc w:val="left"/>
              <w:rPr>
                <w:rFonts w:ascii="仿宋" w:hAnsi="仿宋" w:eastAsia="仿宋" w:cs="仿宋"/>
                <w:sz w:val="24"/>
              </w:rPr>
            </w:pPr>
            <w:r>
              <w:rPr>
                <w:rFonts w:hint="eastAsia" w:ascii="仿宋" w:hAnsi="仿宋" w:eastAsia="仿宋" w:cs="仿宋"/>
                <w:sz w:val="24"/>
              </w:rPr>
              <w:t>通二区政办发（</w:t>
            </w:r>
            <w:r>
              <w:rPr>
                <w:rFonts w:ascii="仿宋" w:hAnsi="仿宋" w:eastAsia="仿宋" w:cs="仿宋"/>
                <w:sz w:val="24"/>
              </w:rPr>
              <w:t>2008</w:t>
            </w:r>
            <w:r>
              <w:rPr>
                <w:rFonts w:hint="eastAsia" w:ascii="仿宋" w:hAnsi="仿宋" w:eastAsia="仿宋" w:cs="仿宋"/>
                <w:sz w:val="24"/>
              </w:rPr>
              <w:t>）</w:t>
            </w:r>
            <w:r>
              <w:rPr>
                <w:rFonts w:ascii="仿宋" w:hAnsi="仿宋" w:eastAsia="仿宋" w:cs="仿宋"/>
                <w:sz w:val="24"/>
              </w:rPr>
              <w:t>2</w:t>
            </w:r>
            <w:r>
              <w:rPr>
                <w:rFonts w:hint="eastAsia" w:ascii="仿宋" w:hAnsi="仿宋" w:eastAsia="仿宋" w:cs="仿宋"/>
                <w:sz w:val="24"/>
              </w:rPr>
              <w:t>号</w:t>
            </w:r>
          </w:p>
        </w:tc>
        <w:tc>
          <w:tcPr>
            <w:tcW w:w="3637" w:type="dxa"/>
            <w:vAlign w:val="top"/>
          </w:tcPr>
          <w:p>
            <w:pPr>
              <w:jc w:val="left"/>
              <w:rPr>
                <w:rFonts w:ascii="仿宋" w:hAnsi="仿宋" w:eastAsia="仿宋" w:cs="仿宋"/>
                <w:sz w:val="24"/>
              </w:rPr>
            </w:pPr>
            <w:r>
              <w:rPr>
                <w:rFonts w:hint="eastAsia" w:ascii="仿宋" w:hAnsi="仿宋" w:eastAsia="仿宋" w:cs="仿宋"/>
                <w:sz w:val="24"/>
              </w:rPr>
              <w:t>二道江区应急局</w:t>
            </w:r>
          </w:p>
        </w:tc>
        <w:tc>
          <w:tcPr>
            <w:tcW w:w="1155" w:type="dxa"/>
            <w:vAlign w:val="top"/>
          </w:tcPr>
          <w:p>
            <w:pPr>
              <w:jc w:val="left"/>
              <w:rPr>
                <w:rFonts w:ascii="宋体" w:cs="宋体"/>
                <w:b/>
                <w:bCs/>
                <w:color w:val="000000"/>
                <w:sz w:val="24"/>
              </w:rPr>
            </w:pPr>
            <w:r>
              <w:rPr>
                <w:rFonts w:hint="eastAsia" w:ascii="仿宋" w:hAnsi="仿宋" w:eastAsia="仿宋" w:cs="仿宋"/>
                <w:sz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top"/>
          </w:tcPr>
          <w:p>
            <w:pPr>
              <w:ind w:left="1400" w:hanging="1400" w:hangingChars="500"/>
              <w:jc w:val="left"/>
              <w:rPr>
                <w:rFonts w:ascii="仿宋" w:hAnsi="仿宋" w:eastAsia="仿宋" w:cs="仿宋"/>
                <w:sz w:val="28"/>
                <w:szCs w:val="28"/>
              </w:rPr>
            </w:pPr>
            <w:r>
              <w:rPr>
                <w:rFonts w:ascii="仿宋" w:hAnsi="仿宋" w:eastAsia="仿宋" w:cs="仿宋"/>
                <w:sz w:val="28"/>
                <w:szCs w:val="28"/>
              </w:rPr>
              <w:t xml:space="preserve">8                                                                                                                                                                                </w:t>
            </w:r>
          </w:p>
        </w:tc>
        <w:tc>
          <w:tcPr>
            <w:tcW w:w="5181" w:type="dxa"/>
            <w:vAlign w:val="top"/>
          </w:tcPr>
          <w:p>
            <w:pPr>
              <w:jc w:val="left"/>
              <w:rPr>
                <w:rFonts w:ascii="仿宋" w:hAnsi="仿宋" w:eastAsia="仿宋" w:cs="仿宋"/>
                <w:sz w:val="24"/>
              </w:rPr>
            </w:pPr>
            <w:r>
              <w:rPr>
                <w:rFonts w:hint="eastAsia" w:ascii="仿宋" w:hAnsi="仿宋" w:eastAsia="仿宋" w:cs="仿宋"/>
                <w:sz w:val="24"/>
              </w:rPr>
              <w:t>《二道江区煤矿行业产能奖补资金管理办法》</w:t>
            </w:r>
          </w:p>
        </w:tc>
        <w:tc>
          <w:tcPr>
            <w:tcW w:w="2553" w:type="dxa"/>
            <w:vAlign w:val="top"/>
          </w:tcPr>
          <w:p>
            <w:pPr>
              <w:jc w:val="left"/>
              <w:rPr>
                <w:rFonts w:ascii="仿宋" w:hAnsi="仿宋" w:eastAsia="仿宋" w:cs="仿宋"/>
                <w:sz w:val="24"/>
              </w:rPr>
            </w:pPr>
            <w:r>
              <w:rPr>
                <w:rFonts w:hint="eastAsia" w:ascii="仿宋" w:hAnsi="仿宋" w:eastAsia="仿宋" w:cs="仿宋"/>
                <w:sz w:val="24"/>
              </w:rPr>
              <w:t>通二区政办发（</w:t>
            </w:r>
            <w:r>
              <w:rPr>
                <w:rFonts w:ascii="仿宋" w:hAnsi="仿宋" w:eastAsia="仿宋" w:cs="仿宋"/>
                <w:sz w:val="24"/>
              </w:rPr>
              <w:t>2016</w:t>
            </w:r>
            <w:r>
              <w:rPr>
                <w:rFonts w:hint="eastAsia" w:ascii="仿宋" w:hAnsi="仿宋" w:eastAsia="仿宋" w:cs="仿宋"/>
                <w:sz w:val="24"/>
              </w:rPr>
              <w:t>）</w:t>
            </w:r>
            <w:r>
              <w:rPr>
                <w:rFonts w:ascii="仿宋" w:hAnsi="仿宋" w:eastAsia="仿宋" w:cs="仿宋"/>
                <w:sz w:val="24"/>
              </w:rPr>
              <w:t>32</w:t>
            </w:r>
            <w:r>
              <w:rPr>
                <w:rFonts w:hint="eastAsia" w:ascii="仿宋" w:hAnsi="仿宋" w:eastAsia="仿宋" w:cs="仿宋"/>
                <w:sz w:val="24"/>
              </w:rPr>
              <w:t>号</w:t>
            </w:r>
          </w:p>
        </w:tc>
        <w:tc>
          <w:tcPr>
            <w:tcW w:w="3637" w:type="dxa"/>
            <w:vAlign w:val="top"/>
          </w:tcPr>
          <w:p>
            <w:pPr>
              <w:jc w:val="left"/>
              <w:rPr>
                <w:rFonts w:ascii="仿宋" w:hAnsi="仿宋" w:eastAsia="仿宋" w:cs="仿宋"/>
                <w:sz w:val="24"/>
              </w:rPr>
            </w:pPr>
            <w:r>
              <w:rPr>
                <w:rFonts w:hint="eastAsia" w:ascii="仿宋" w:hAnsi="仿宋" w:eastAsia="仿宋" w:cs="仿宋"/>
                <w:sz w:val="24"/>
              </w:rPr>
              <w:t>二道江区应急局</w:t>
            </w:r>
          </w:p>
        </w:tc>
        <w:tc>
          <w:tcPr>
            <w:tcW w:w="1155" w:type="dxa"/>
            <w:vAlign w:val="top"/>
          </w:tcPr>
          <w:p>
            <w:pPr>
              <w:jc w:val="left"/>
              <w:rPr>
                <w:rFonts w:ascii="仿宋" w:hAnsi="仿宋" w:eastAsia="仿宋" w:cs="仿宋"/>
                <w:sz w:val="24"/>
              </w:rPr>
            </w:pPr>
            <w:r>
              <w:rPr>
                <w:rFonts w:hint="eastAsia" w:ascii="仿宋" w:hAnsi="仿宋" w:eastAsia="仿宋" w:cs="仿宋"/>
                <w:sz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top"/>
          </w:tcPr>
          <w:p>
            <w:pPr>
              <w:jc w:val="left"/>
              <w:rPr>
                <w:rFonts w:ascii="仿宋" w:hAnsi="仿宋" w:eastAsia="仿宋" w:cs="仿宋"/>
                <w:sz w:val="28"/>
                <w:szCs w:val="28"/>
              </w:rPr>
            </w:pPr>
            <w:r>
              <w:rPr>
                <w:rFonts w:ascii="仿宋" w:hAnsi="仿宋" w:eastAsia="仿宋" w:cs="仿宋"/>
                <w:sz w:val="28"/>
                <w:szCs w:val="28"/>
              </w:rPr>
              <w:t>9</w:t>
            </w:r>
          </w:p>
        </w:tc>
        <w:tc>
          <w:tcPr>
            <w:tcW w:w="5181" w:type="dxa"/>
            <w:vAlign w:val="top"/>
          </w:tcPr>
          <w:p>
            <w:pPr>
              <w:jc w:val="left"/>
              <w:rPr>
                <w:rFonts w:ascii="仿宋" w:hAnsi="仿宋" w:eastAsia="仿宋" w:cs="仿宋"/>
                <w:sz w:val="24"/>
              </w:rPr>
            </w:pPr>
            <w:r>
              <w:rPr>
                <w:rFonts w:hint="eastAsia" w:ascii="仿宋" w:hAnsi="仿宋" w:eastAsia="仿宋" w:cs="仿宋"/>
                <w:sz w:val="24"/>
              </w:rPr>
              <w:t>《二道江区人民政府关于印发乡（镇）政府管理煤矿工作暂行办法的通知》</w:t>
            </w:r>
          </w:p>
        </w:tc>
        <w:tc>
          <w:tcPr>
            <w:tcW w:w="2553" w:type="dxa"/>
            <w:vAlign w:val="top"/>
          </w:tcPr>
          <w:p>
            <w:pPr>
              <w:jc w:val="left"/>
              <w:rPr>
                <w:rFonts w:ascii="仿宋" w:hAnsi="仿宋" w:eastAsia="仿宋" w:cs="仿宋"/>
                <w:sz w:val="24"/>
              </w:rPr>
            </w:pPr>
            <w:r>
              <w:rPr>
                <w:rFonts w:hint="eastAsia" w:ascii="仿宋" w:hAnsi="仿宋" w:eastAsia="仿宋" w:cs="仿宋"/>
                <w:sz w:val="24"/>
              </w:rPr>
              <w:t>通二区政发（</w:t>
            </w:r>
            <w:r>
              <w:rPr>
                <w:rFonts w:ascii="仿宋" w:hAnsi="仿宋" w:eastAsia="仿宋" w:cs="仿宋"/>
                <w:sz w:val="24"/>
              </w:rPr>
              <w:t>2007</w:t>
            </w:r>
            <w:r>
              <w:rPr>
                <w:rFonts w:hint="eastAsia" w:ascii="仿宋" w:hAnsi="仿宋" w:eastAsia="仿宋" w:cs="仿宋"/>
                <w:sz w:val="24"/>
              </w:rPr>
              <w:t>）</w:t>
            </w:r>
            <w:r>
              <w:rPr>
                <w:rFonts w:ascii="仿宋" w:hAnsi="仿宋" w:eastAsia="仿宋" w:cs="仿宋"/>
                <w:sz w:val="24"/>
              </w:rPr>
              <w:t>23</w:t>
            </w:r>
            <w:r>
              <w:rPr>
                <w:rFonts w:hint="eastAsia" w:ascii="仿宋" w:hAnsi="仿宋" w:eastAsia="仿宋" w:cs="仿宋"/>
                <w:sz w:val="24"/>
              </w:rPr>
              <w:t>号</w:t>
            </w:r>
          </w:p>
        </w:tc>
        <w:tc>
          <w:tcPr>
            <w:tcW w:w="3637" w:type="dxa"/>
            <w:vAlign w:val="top"/>
          </w:tcPr>
          <w:p>
            <w:pPr>
              <w:jc w:val="left"/>
              <w:rPr>
                <w:rFonts w:ascii="仿宋" w:hAnsi="仿宋" w:eastAsia="仿宋" w:cs="仿宋"/>
                <w:sz w:val="24"/>
              </w:rPr>
            </w:pPr>
            <w:r>
              <w:rPr>
                <w:rFonts w:hint="eastAsia" w:ascii="仿宋" w:hAnsi="仿宋" w:eastAsia="仿宋" w:cs="仿宋"/>
                <w:sz w:val="24"/>
              </w:rPr>
              <w:t>二道江区应急局</w:t>
            </w:r>
          </w:p>
        </w:tc>
        <w:tc>
          <w:tcPr>
            <w:tcW w:w="1155" w:type="dxa"/>
            <w:vAlign w:val="top"/>
          </w:tcPr>
          <w:p>
            <w:pPr>
              <w:jc w:val="left"/>
              <w:rPr>
                <w:rFonts w:ascii="仿宋" w:hAnsi="仿宋" w:eastAsia="仿宋" w:cs="仿宋"/>
                <w:sz w:val="24"/>
              </w:rPr>
            </w:pPr>
            <w:r>
              <w:rPr>
                <w:rFonts w:hint="eastAsia" w:ascii="仿宋" w:hAnsi="仿宋" w:eastAsia="仿宋" w:cs="仿宋"/>
                <w:sz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697" w:type="dxa"/>
            <w:vAlign w:val="top"/>
          </w:tcPr>
          <w:p>
            <w:pPr>
              <w:jc w:val="left"/>
              <w:rPr>
                <w:rFonts w:ascii="仿宋" w:hAnsi="仿宋" w:eastAsia="仿宋" w:cs="仿宋"/>
                <w:sz w:val="28"/>
                <w:szCs w:val="28"/>
              </w:rPr>
            </w:pPr>
            <w:r>
              <w:rPr>
                <w:rFonts w:ascii="仿宋" w:hAnsi="仿宋" w:eastAsia="仿宋" w:cs="仿宋"/>
                <w:sz w:val="28"/>
                <w:szCs w:val="28"/>
              </w:rPr>
              <w:t>10</w:t>
            </w:r>
          </w:p>
        </w:tc>
        <w:tc>
          <w:tcPr>
            <w:tcW w:w="5181" w:type="dxa"/>
            <w:vAlign w:val="top"/>
          </w:tcPr>
          <w:p>
            <w:pPr>
              <w:jc w:val="left"/>
              <w:rPr>
                <w:rFonts w:ascii="仿宋" w:hAnsi="仿宋" w:eastAsia="仿宋" w:cs="仿宋"/>
                <w:sz w:val="24"/>
              </w:rPr>
            </w:pPr>
            <w:r>
              <w:rPr>
                <w:rFonts w:hint="eastAsia" w:ascii="仿宋" w:hAnsi="仿宋" w:eastAsia="仿宋" w:cs="仿宋"/>
                <w:sz w:val="24"/>
              </w:rPr>
              <w:t>《通化市二道江区人民政府关于乡镇街实行分税制一级财政管理体制的决定》</w:t>
            </w:r>
            <w:r>
              <w:rPr>
                <w:rFonts w:ascii="仿宋" w:hAnsi="仿宋" w:eastAsia="仿宋" w:cs="仿宋"/>
                <w:sz w:val="24"/>
              </w:rPr>
              <w:t xml:space="preserve"> </w:t>
            </w:r>
          </w:p>
        </w:tc>
        <w:tc>
          <w:tcPr>
            <w:tcW w:w="2553" w:type="dxa"/>
            <w:vAlign w:val="top"/>
          </w:tcPr>
          <w:p>
            <w:pPr>
              <w:jc w:val="left"/>
              <w:rPr>
                <w:rFonts w:ascii="仿宋" w:hAnsi="仿宋" w:eastAsia="仿宋" w:cs="仿宋"/>
                <w:sz w:val="24"/>
              </w:rPr>
            </w:pPr>
            <w:r>
              <w:rPr>
                <w:rFonts w:hint="eastAsia" w:ascii="仿宋" w:hAnsi="仿宋" w:eastAsia="仿宋" w:cs="仿宋"/>
                <w:sz w:val="24"/>
              </w:rPr>
              <w:t>通二区政发（</w:t>
            </w:r>
            <w:r>
              <w:rPr>
                <w:rFonts w:ascii="仿宋" w:hAnsi="仿宋" w:eastAsia="仿宋" w:cs="仿宋"/>
                <w:sz w:val="24"/>
              </w:rPr>
              <w:t>1996</w:t>
            </w:r>
            <w:r>
              <w:rPr>
                <w:rFonts w:hint="eastAsia" w:ascii="仿宋" w:hAnsi="仿宋" w:eastAsia="仿宋" w:cs="仿宋"/>
                <w:sz w:val="24"/>
              </w:rPr>
              <w:t>）</w:t>
            </w:r>
            <w:r>
              <w:rPr>
                <w:rFonts w:ascii="仿宋" w:hAnsi="仿宋" w:eastAsia="仿宋" w:cs="仿宋"/>
                <w:sz w:val="24"/>
              </w:rPr>
              <w:t>73</w:t>
            </w:r>
            <w:r>
              <w:rPr>
                <w:rFonts w:hint="eastAsia" w:ascii="仿宋" w:hAnsi="仿宋" w:eastAsia="仿宋" w:cs="仿宋"/>
                <w:sz w:val="24"/>
              </w:rPr>
              <w:t>号</w:t>
            </w:r>
          </w:p>
        </w:tc>
        <w:tc>
          <w:tcPr>
            <w:tcW w:w="3637" w:type="dxa"/>
            <w:vAlign w:val="top"/>
          </w:tcPr>
          <w:p>
            <w:pPr>
              <w:jc w:val="left"/>
              <w:rPr>
                <w:rFonts w:ascii="仿宋" w:hAnsi="仿宋" w:eastAsia="仿宋" w:cs="仿宋"/>
                <w:sz w:val="24"/>
              </w:rPr>
            </w:pPr>
            <w:r>
              <w:rPr>
                <w:rFonts w:hint="eastAsia" w:ascii="仿宋" w:hAnsi="仿宋" w:eastAsia="仿宋" w:cs="仿宋"/>
                <w:sz w:val="24"/>
              </w:rPr>
              <w:t>二道江区财政局</w:t>
            </w:r>
          </w:p>
        </w:tc>
        <w:tc>
          <w:tcPr>
            <w:tcW w:w="1155" w:type="dxa"/>
            <w:vAlign w:val="top"/>
          </w:tcPr>
          <w:p>
            <w:pPr>
              <w:jc w:val="left"/>
              <w:rPr>
                <w:rFonts w:ascii="仿宋" w:hAnsi="仿宋" w:eastAsia="仿宋" w:cs="仿宋"/>
                <w:sz w:val="24"/>
              </w:rPr>
            </w:pPr>
            <w:r>
              <w:rPr>
                <w:rFonts w:hint="eastAsia" w:ascii="仿宋" w:hAnsi="仿宋" w:eastAsia="仿宋" w:cs="仿宋"/>
                <w:sz w:val="24"/>
              </w:rPr>
              <w:t>有效</w:t>
            </w:r>
          </w:p>
          <w:p>
            <w:pPr>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top"/>
          </w:tcPr>
          <w:p>
            <w:pPr>
              <w:jc w:val="left"/>
              <w:rPr>
                <w:rFonts w:ascii="仿宋" w:hAnsi="仿宋" w:eastAsia="仿宋" w:cs="仿宋"/>
                <w:sz w:val="28"/>
                <w:szCs w:val="28"/>
              </w:rPr>
            </w:pPr>
            <w:r>
              <w:rPr>
                <w:rFonts w:ascii="仿宋" w:hAnsi="仿宋" w:eastAsia="仿宋" w:cs="仿宋"/>
                <w:sz w:val="28"/>
                <w:szCs w:val="28"/>
              </w:rPr>
              <w:t>11</w:t>
            </w:r>
          </w:p>
        </w:tc>
        <w:tc>
          <w:tcPr>
            <w:tcW w:w="5181" w:type="dxa"/>
            <w:vAlign w:val="top"/>
          </w:tcPr>
          <w:p>
            <w:pPr>
              <w:jc w:val="left"/>
              <w:rPr>
                <w:rFonts w:ascii="仿宋" w:hAnsi="仿宋" w:eastAsia="仿宋" w:cs="仿宋"/>
                <w:sz w:val="24"/>
              </w:rPr>
            </w:pPr>
            <w:r>
              <w:rPr>
                <w:rFonts w:hint="eastAsia" w:ascii="仿宋" w:hAnsi="仿宋" w:eastAsia="仿宋" w:cs="仿宋"/>
                <w:sz w:val="24"/>
              </w:rPr>
              <w:t>《二道江区财政投资结算评审暂行规定的通知》</w:t>
            </w:r>
          </w:p>
        </w:tc>
        <w:tc>
          <w:tcPr>
            <w:tcW w:w="2553" w:type="dxa"/>
            <w:vAlign w:val="top"/>
          </w:tcPr>
          <w:p>
            <w:pPr>
              <w:jc w:val="left"/>
              <w:rPr>
                <w:rFonts w:ascii="仿宋" w:hAnsi="仿宋" w:eastAsia="仿宋" w:cs="仿宋"/>
                <w:sz w:val="24"/>
              </w:rPr>
            </w:pPr>
            <w:r>
              <w:rPr>
                <w:rFonts w:hint="eastAsia" w:ascii="仿宋" w:hAnsi="仿宋" w:eastAsia="仿宋" w:cs="仿宋"/>
                <w:sz w:val="24"/>
              </w:rPr>
              <w:t>通二区政发（</w:t>
            </w:r>
            <w:r>
              <w:rPr>
                <w:rFonts w:ascii="仿宋" w:hAnsi="仿宋" w:eastAsia="仿宋" w:cs="仿宋"/>
                <w:sz w:val="24"/>
              </w:rPr>
              <w:t>2018</w:t>
            </w:r>
            <w:r>
              <w:rPr>
                <w:rFonts w:hint="eastAsia" w:ascii="仿宋" w:hAnsi="仿宋" w:eastAsia="仿宋" w:cs="仿宋"/>
                <w:sz w:val="24"/>
              </w:rPr>
              <w:t>）</w:t>
            </w:r>
            <w:r>
              <w:rPr>
                <w:rFonts w:ascii="仿宋" w:hAnsi="仿宋" w:eastAsia="仿宋" w:cs="仿宋"/>
                <w:sz w:val="24"/>
              </w:rPr>
              <w:t>6</w:t>
            </w:r>
            <w:r>
              <w:rPr>
                <w:rFonts w:hint="eastAsia" w:ascii="仿宋" w:hAnsi="仿宋" w:eastAsia="仿宋" w:cs="仿宋"/>
                <w:sz w:val="24"/>
              </w:rPr>
              <w:t>号</w:t>
            </w:r>
          </w:p>
        </w:tc>
        <w:tc>
          <w:tcPr>
            <w:tcW w:w="3637" w:type="dxa"/>
            <w:vAlign w:val="top"/>
          </w:tcPr>
          <w:p>
            <w:pPr>
              <w:jc w:val="left"/>
              <w:rPr>
                <w:rFonts w:ascii="仿宋" w:hAnsi="仿宋" w:eastAsia="仿宋" w:cs="仿宋"/>
                <w:sz w:val="24"/>
              </w:rPr>
            </w:pPr>
            <w:r>
              <w:rPr>
                <w:rFonts w:hint="eastAsia" w:ascii="仿宋" w:hAnsi="仿宋" w:eastAsia="仿宋" w:cs="仿宋"/>
                <w:sz w:val="24"/>
              </w:rPr>
              <w:t>二道江区财政局</w:t>
            </w:r>
          </w:p>
        </w:tc>
        <w:tc>
          <w:tcPr>
            <w:tcW w:w="1155" w:type="dxa"/>
            <w:vAlign w:val="top"/>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top"/>
          </w:tcPr>
          <w:p>
            <w:pPr>
              <w:jc w:val="left"/>
              <w:rPr>
                <w:rFonts w:ascii="仿宋" w:hAnsi="仿宋" w:eastAsia="仿宋" w:cs="仿宋"/>
                <w:sz w:val="28"/>
                <w:szCs w:val="28"/>
              </w:rPr>
            </w:pPr>
            <w:r>
              <w:rPr>
                <w:rFonts w:ascii="仿宋" w:hAnsi="仿宋" w:eastAsia="仿宋" w:cs="仿宋"/>
                <w:sz w:val="28"/>
                <w:szCs w:val="28"/>
              </w:rPr>
              <w:t>12</w:t>
            </w:r>
          </w:p>
        </w:tc>
        <w:tc>
          <w:tcPr>
            <w:tcW w:w="5181" w:type="dxa"/>
            <w:vAlign w:val="top"/>
          </w:tcPr>
          <w:p>
            <w:pPr>
              <w:jc w:val="left"/>
              <w:rPr>
                <w:rFonts w:ascii="仿宋" w:hAnsi="仿宋" w:eastAsia="仿宋" w:cs="仿宋"/>
                <w:sz w:val="24"/>
              </w:rPr>
            </w:pPr>
            <w:r>
              <w:rPr>
                <w:rFonts w:hint="eastAsia" w:ascii="仿宋" w:hAnsi="仿宋" w:eastAsia="仿宋" w:cs="仿宋"/>
                <w:sz w:val="24"/>
              </w:rPr>
              <w:t>《二道江区鼓励投资创业若干政策》</w:t>
            </w:r>
          </w:p>
        </w:tc>
        <w:tc>
          <w:tcPr>
            <w:tcW w:w="2553" w:type="dxa"/>
            <w:vAlign w:val="top"/>
          </w:tcPr>
          <w:p>
            <w:pPr>
              <w:jc w:val="left"/>
              <w:rPr>
                <w:rFonts w:ascii="仿宋" w:hAnsi="仿宋" w:eastAsia="仿宋" w:cs="仿宋"/>
                <w:sz w:val="24"/>
              </w:rPr>
            </w:pPr>
            <w:r>
              <w:rPr>
                <w:rFonts w:hint="eastAsia" w:ascii="仿宋" w:hAnsi="仿宋" w:eastAsia="仿宋" w:cs="仿宋"/>
                <w:sz w:val="24"/>
              </w:rPr>
              <w:t>通二区政发（</w:t>
            </w:r>
            <w:r>
              <w:rPr>
                <w:rFonts w:ascii="仿宋" w:hAnsi="仿宋" w:eastAsia="仿宋" w:cs="仿宋"/>
                <w:sz w:val="24"/>
              </w:rPr>
              <w:t>2018</w:t>
            </w:r>
            <w:r>
              <w:rPr>
                <w:rFonts w:hint="eastAsia" w:ascii="仿宋" w:hAnsi="仿宋" w:eastAsia="仿宋" w:cs="仿宋"/>
                <w:sz w:val="24"/>
              </w:rPr>
              <w:t>）</w:t>
            </w:r>
            <w:r>
              <w:rPr>
                <w:rFonts w:ascii="仿宋" w:hAnsi="仿宋" w:eastAsia="仿宋" w:cs="仿宋"/>
                <w:sz w:val="24"/>
              </w:rPr>
              <w:t>11</w:t>
            </w:r>
            <w:r>
              <w:rPr>
                <w:rFonts w:hint="eastAsia" w:ascii="仿宋" w:hAnsi="仿宋" w:eastAsia="仿宋" w:cs="仿宋"/>
                <w:sz w:val="24"/>
              </w:rPr>
              <w:t>号</w:t>
            </w:r>
          </w:p>
        </w:tc>
        <w:tc>
          <w:tcPr>
            <w:tcW w:w="3637" w:type="dxa"/>
            <w:vAlign w:val="top"/>
          </w:tcPr>
          <w:p>
            <w:pPr>
              <w:jc w:val="left"/>
              <w:rPr>
                <w:rFonts w:ascii="仿宋" w:hAnsi="仿宋" w:eastAsia="仿宋" w:cs="仿宋"/>
                <w:sz w:val="24"/>
              </w:rPr>
            </w:pPr>
            <w:r>
              <w:rPr>
                <w:rFonts w:hint="eastAsia" w:ascii="仿宋" w:hAnsi="仿宋" w:eastAsia="仿宋" w:cs="仿宋"/>
                <w:sz w:val="24"/>
              </w:rPr>
              <w:t>商务局</w:t>
            </w:r>
          </w:p>
          <w:p>
            <w:pPr>
              <w:jc w:val="left"/>
              <w:rPr>
                <w:rFonts w:ascii="仿宋" w:hAnsi="仿宋" w:eastAsia="仿宋" w:cs="仿宋"/>
                <w:sz w:val="24"/>
              </w:rPr>
            </w:pPr>
          </w:p>
        </w:tc>
        <w:tc>
          <w:tcPr>
            <w:tcW w:w="1155" w:type="dxa"/>
            <w:vAlign w:val="top"/>
          </w:tcPr>
          <w:p>
            <w:r>
              <w:rPr>
                <w:rFonts w:hint="eastAsia" w:ascii="仿宋" w:hAnsi="仿宋" w:eastAsia="仿宋" w:cs="仿宋"/>
                <w:sz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top"/>
          </w:tcPr>
          <w:p>
            <w:pPr>
              <w:jc w:val="left"/>
              <w:rPr>
                <w:rFonts w:ascii="仿宋" w:hAnsi="仿宋" w:eastAsia="仿宋" w:cs="仿宋"/>
                <w:sz w:val="28"/>
                <w:szCs w:val="28"/>
              </w:rPr>
            </w:pPr>
            <w:r>
              <w:rPr>
                <w:rFonts w:ascii="仿宋" w:hAnsi="仿宋" w:eastAsia="仿宋" w:cs="仿宋"/>
                <w:sz w:val="28"/>
                <w:szCs w:val="28"/>
              </w:rPr>
              <w:t>13</w:t>
            </w:r>
          </w:p>
        </w:tc>
        <w:tc>
          <w:tcPr>
            <w:tcW w:w="5181" w:type="dxa"/>
            <w:vAlign w:val="top"/>
          </w:tcPr>
          <w:p>
            <w:pPr>
              <w:jc w:val="left"/>
              <w:rPr>
                <w:rFonts w:ascii="仿宋" w:hAnsi="仿宋" w:eastAsia="仿宋" w:cs="仿宋"/>
                <w:sz w:val="24"/>
              </w:rPr>
            </w:pPr>
            <w:r>
              <w:rPr>
                <w:rFonts w:hint="eastAsia" w:ascii="仿宋" w:hAnsi="仿宋" w:eastAsia="仿宋" w:cs="仿宋"/>
                <w:sz w:val="24"/>
              </w:rPr>
              <w:t>《二道江区城镇居民低收入家庭认定实施办法》</w:t>
            </w:r>
          </w:p>
        </w:tc>
        <w:tc>
          <w:tcPr>
            <w:tcW w:w="2553" w:type="dxa"/>
            <w:vAlign w:val="top"/>
          </w:tcPr>
          <w:p>
            <w:pPr>
              <w:jc w:val="left"/>
              <w:rPr>
                <w:rFonts w:ascii="仿宋" w:hAnsi="仿宋" w:eastAsia="仿宋" w:cs="仿宋"/>
                <w:sz w:val="24"/>
              </w:rPr>
            </w:pPr>
            <w:r>
              <w:rPr>
                <w:rFonts w:hint="eastAsia" w:ascii="仿宋" w:hAnsi="仿宋" w:eastAsia="仿宋" w:cs="仿宋"/>
                <w:szCs w:val="21"/>
              </w:rPr>
              <w:t>通二区政发（</w:t>
            </w:r>
            <w:r>
              <w:rPr>
                <w:rFonts w:ascii="仿宋" w:hAnsi="仿宋" w:eastAsia="仿宋" w:cs="仿宋"/>
                <w:szCs w:val="21"/>
              </w:rPr>
              <w:t>2016</w:t>
            </w:r>
            <w:r>
              <w:rPr>
                <w:rFonts w:hint="eastAsia" w:ascii="仿宋" w:hAnsi="仿宋" w:eastAsia="仿宋" w:cs="仿宋"/>
                <w:szCs w:val="21"/>
              </w:rPr>
              <w:t>）</w:t>
            </w:r>
            <w:r>
              <w:rPr>
                <w:rFonts w:ascii="仿宋" w:hAnsi="仿宋" w:eastAsia="仿宋" w:cs="仿宋"/>
                <w:szCs w:val="21"/>
              </w:rPr>
              <w:t>11</w:t>
            </w:r>
            <w:r>
              <w:rPr>
                <w:rFonts w:hint="eastAsia" w:ascii="仿宋" w:hAnsi="仿宋" w:eastAsia="仿宋" w:cs="仿宋"/>
                <w:szCs w:val="21"/>
              </w:rPr>
              <w:t>号</w:t>
            </w:r>
          </w:p>
        </w:tc>
        <w:tc>
          <w:tcPr>
            <w:tcW w:w="3637" w:type="dxa"/>
            <w:vAlign w:val="top"/>
          </w:tcPr>
          <w:p>
            <w:pPr>
              <w:jc w:val="left"/>
              <w:rPr>
                <w:rFonts w:ascii="仿宋" w:hAnsi="仿宋" w:eastAsia="仿宋" w:cs="仿宋"/>
                <w:sz w:val="24"/>
              </w:rPr>
            </w:pPr>
            <w:r>
              <w:rPr>
                <w:rFonts w:hint="eastAsia" w:ascii="仿宋" w:hAnsi="仿宋" w:eastAsia="仿宋" w:cs="仿宋"/>
                <w:sz w:val="24"/>
              </w:rPr>
              <w:t>民政局</w:t>
            </w:r>
            <w:r>
              <w:rPr>
                <w:rFonts w:ascii="仿宋" w:hAnsi="仿宋" w:eastAsia="仿宋" w:cs="仿宋"/>
                <w:sz w:val="24"/>
              </w:rPr>
              <w:t xml:space="preserve">  </w:t>
            </w:r>
          </w:p>
          <w:p>
            <w:pPr>
              <w:jc w:val="left"/>
              <w:rPr>
                <w:rFonts w:ascii="仿宋" w:hAnsi="仿宋" w:eastAsia="仿宋" w:cs="仿宋"/>
                <w:sz w:val="24"/>
              </w:rPr>
            </w:pPr>
          </w:p>
        </w:tc>
        <w:tc>
          <w:tcPr>
            <w:tcW w:w="1155" w:type="dxa"/>
            <w:vAlign w:val="top"/>
          </w:tcPr>
          <w:p>
            <w:pPr>
              <w:jc w:val="left"/>
              <w:rPr>
                <w:rFonts w:ascii="仿宋" w:hAnsi="仿宋" w:eastAsia="仿宋" w:cs="仿宋"/>
                <w:sz w:val="24"/>
              </w:rPr>
            </w:pPr>
            <w:r>
              <w:rPr>
                <w:rFonts w:hint="eastAsia" w:ascii="仿宋" w:hAnsi="仿宋" w:eastAsia="仿宋" w:cs="仿宋"/>
                <w:sz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top"/>
          </w:tcPr>
          <w:p>
            <w:pPr>
              <w:jc w:val="left"/>
              <w:rPr>
                <w:rFonts w:ascii="仿宋" w:hAnsi="仿宋" w:eastAsia="仿宋" w:cs="仿宋"/>
                <w:sz w:val="28"/>
                <w:szCs w:val="28"/>
              </w:rPr>
            </w:pPr>
            <w:r>
              <w:rPr>
                <w:rFonts w:ascii="仿宋" w:hAnsi="仿宋" w:eastAsia="仿宋" w:cs="仿宋"/>
                <w:sz w:val="28"/>
                <w:szCs w:val="28"/>
              </w:rPr>
              <w:t>14</w:t>
            </w:r>
          </w:p>
        </w:tc>
        <w:tc>
          <w:tcPr>
            <w:tcW w:w="5181" w:type="dxa"/>
            <w:vAlign w:val="top"/>
          </w:tcPr>
          <w:p>
            <w:pPr>
              <w:jc w:val="left"/>
              <w:rPr>
                <w:rFonts w:ascii="仿宋" w:hAnsi="仿宋" w:eastAsia="仿宋" w:cs="仿宋"/>
                <w:sz w:val="24"/>
              </w:rPr>
            </w:pPr>
            <w:r>
              <w:rPr>
                <w:rFonts w:hint="eastAsia" w:ascii="仿宋" w:hAnsi="仿宋" w:eastAsia="仿宋" w:cs="仿宋"/>
                <w:sz w:val="24"/>
              </w:rPr>
              <w:t>《二道江区特困供养人员实施细则》</w:t>
            </w:r>
          </w:p>
        </w:tc>
        <w:tc>
          <w:tcPr>
            <w:tcW w:w="2553" w:type="dxa"/>
            <w:vAlign w:val="top"/>
          </w:tcPr>
          <w:p>
            <w:pPr>
              <w:jc w:val="left"/>
              <w:rPr>
                <w:rFonts w:ascii="仿宋" w:hAnsi="仿宋" w:eastAsia="仿宋" w:cs="仿宋"/>
                <w:sz w:val="24"/>
              </w:rPr>
            </w:pPr>
            <w:r>
              <w:rPr>
                <w:rFonts w:hint="eastAsia" w:ascii="仿宋" w:hAnsi="仿宋" w:eastAsia="仿宋" w:cs="仿宋"/>
                <w:sz w:val="24"/>
              </w:rPr>
              <w:t>通二区政办发（</w:t>
            </w:r>
            <w:r>
              <w:rPr>
                <w:rFonts w:ascii="仿宋" w:hAnsi="仿宋" w:eastAsia="仿宋" w:cs="仿宋"/>
                <w:sz w:val="24"/>
              </w:rPr>
              <w:t>2018</w:t>
            </w:r>
            <w:r>
              <w:rPr>
                <w:rFonts w:hint="eastAsia" w:ascii="仿宋" w:hAnsi="仿宋" w:eastAsia="仿宋" w:cs="仿宋"/>
                <w:sz w:val="24"/>
              </w:rPr>
              <w:t>）</w:t>
            </w:r>
            <w:r>
              <w:rPr>
                <w:rFonts w:ascii="仿宋" w:hAnsi="仿宋" w:eastAsia="仿宋" w:cs="仿宋"/>
                <w:sz w:val="24"/>
              </w:rPr>
              <w:t>2</w:t>
            </w:r>
            <w:r>
              <w:rPr>
                <w:rFonts w:hint="eastAsia" w:ascii="仿宋" w:hAnsi="仿宋" w:eastAsia="仿宋" w:cs="仿宋"/>
                <w:sz w:val="24"/>
              </w:rPr>
              <w:t>号</w:t>
            </w:r>
          </w:p>
        </w:tc>
        <w:tc>
          <w:tcPr>
            <w:tcW w:w="3637" w:type="dxa"/>
            <w:vAlign w:val="top"/>
          </w:tcPr>
          <w:p>
            <w:pPr>
              <w:jc w:val="left"/>
              <w:rPr>
                <w:rFonts w:ascii="仿宋" w:hAnsi="仿宋" w:eastAsia="仿宋" w:cs="仿宋"/>
                <w:sz w:val="24"/>
              </w:rPr>
            </w:pPr>
            <w:r>
              <w:rPr>
                <w:rFonts w:hint="eastAsia" w:ascii="仿宋" w:hAnsi="仿宋" w:eastAsia="仿宋" w:cs="仿宋"/>
                <w:sz w:val="24"/>
              </w:rPr>
              <w:t>民政局</w:t>
            </w:r>
            <w:r>
              <w:rPr>
                <w:rFonts w:ascii="仿宋" w:hAnsi="仿宋" w:eastAsia="仿宋" w:cs="仿宋"/>
                <w:sz w:val="24"/>
              </w:rPr>
              <w:t xml:space="preserve">  </w:t>
            </w:r>
          </w:p>
          <w:p>
            <w:pPr>
              <w:jc w:val="left"/>
              <w:rPr>
                <w:rFonts w:ascii="仿宋" w:hAnsi="仿宋" w:eastAsia="仿宋" w:cs="仿宋"/>
                <w:sz w:val="24"/>
              </w:rPr>
            </w:pPr>
          </w:p>
        </w:tc>
        <w:tc>
          <w:tcPr>
            <w:tcW w:w="1155" w:type="dxa"/>
            <w:vAlign w:val="top"/>
          </w:tcPr>
          <w:p>
            <w:pPr>
              <w:jc w:val="left"/>
              <w:rPr>
                <w:rFonts w:ascii="仿宋" w:hAnsi="仿宋" w:eastAsia="仿宋" w:cs="仿宋"/>
                <w:sz w:val="24"/>
              </w:rPr>
            </w:pPr>
            <w:r>
              <w:rPr>
                <w:rFonts w:hint="eastAsia" w:ascii="仿宋" w:hAnsi="仿宋" w:eastAsia="仿宋" w:cs="仿宋"/>
                <w:sz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top"/>
          </w:tcPr>
          <w:p>
            <w:pPr>
              <w:jc w:val="left"/>
              <w:rPr>
                <w:rFonts w:ascii="仿宋" w:hAnsi="仿宋" w:eastAsia="仿宋" w:cs="仿宋"/>
                <w:sz w:val="28"/>
                <w:szCs w:val="28"/>
              </w:rPr>
            </w:pPr>
            <w:r>
              <w:rPr>
                <w:rFonts w:ascii="仿宋" w:hAnsi="仿宋" w:eastAsia="仿宋" w:cs="仿宋"/>
                <w:sz w:val="28"/>
                <w:szCs w:val="28"/>
              </w:rPr>
              <w:t>15</w:t>
            </w:r>
          </w:p>
        </w:tc>
        <w:tc>
          <w:tcPr>
            <w:tcW w:w="5181" w:type="dxa"/>
            <w:vAlign w:val="top"/>
          </w:tcPr>
          <w:p>
            <w:pPr>
              <w:jc w:val="left"/>
              <w:rPr>
                <w:rFonts w:ascii="仿宋" w:hAnsi="仿宋" w:eastAsia="仿宋" w:cs="仿宋"/>
                <w:sz w:val="24"/>
              </w:rPr>
            </w:pPr>
            <w:r>
              <w:rPr>
                <w:rFonts w:hint="eastAsia" w:ascii="仿宋" w:hAnsi="仿宋" w:eastAsia="仿宋" w:cs="仿宋"/>
                <w:sz w:val="24"/>
              </w:rPr>
              <w:t>《二道江区城乡居民临时救助实施细则》</w:t>
            </w:r>
          </w:p>
        </w:tc>
        <w:tc>
          <w:tcPr>
            <w:tcW w:w="2553" w:type="dxa"/>
            <w:vAlign w:val="top"/>
          </w:tcPr>
          <w:p>
            <w:pPr>
              <w:jc w:val="left"/>
              <w:rPr>
                <w:rFonts w:ascii="仿宋" w:hAnsi="仿宋" w:eastAsia="仿宋" w:cs="仿宋"/>
                <w:sz w:val="24"/>
              </w:rPr>
            </w:pPr>
            <w:r>
              <w:rPr>
                <w:rFonts w:hint="eastAsia" w:ascii="仿宋" w:hAnsi="仿宋" w:eastAsia="仿宋" w:cs="仿宋"/>
                <w:sz w:val="24"/>
              </w:rPr>
              <w:t>通二区政发（</w:t>
            </w:r>
            <w:r>
              <w:rPr>
                <w:rFonts w:ascii="仿宋" w:hAnsi="仿宋" w:eastAsia="仿宋" w:cs="仿宋"/>
                <w:sz w:val="24"/>
              </w:rPr>
              <w:t>2015</w:t>
            </w:r>
            <w:r>
              <w:rPr>
                <w:rFonts w:hint="eastAsia" w:ascii="仿宋" w:hAnsi="仿宋" w:eastAsia="仿宋" w:cs="仿宋"/>
                <w:sz w:val="24"/>
              </w:rPr>
              <w:t>）</w:t>
            </w:r>
            <w:r>
              <w:rPr>
                <w:rFonts w:ascii="仿宋" w:hAnsi="仿宋" w:eastAsia="仿宋" w:cs="仿宋"/>
                <w:sz w:val="24"/>
              </w:rPr>
              <w:t>14</w:t>
            </w:r>
            <w:r>
              <w:rPr>
                <w:rFonts w:hint="eastAsia" w:ascii="仿宋" w:hAnsi="仿宋" w:eastAsia="仿宋" w:cs="仿宋"/>
                <w:sz w:val="24"/>
              </w:rPr>
              <w:t>号</w:t>
            </w:r>
          </w:p>
        </w:tc>
        <w:tc>
          <w:tcPr>
            <w:tcW w:w="3637" w:type="dxa"/>
            <w:vAlign w:val="top"/>
          </w:tcPr>
          <w:p>
            <w:pPr>
              <w:jc w:val="left"/>
              <w:rPr>
                <w:rFonts w:ascii="仿宋" w:hAnsi="仿宋" w:eastAsia="仿宋" w:cs="仿宋"/>
                <w:sz w:val="24"/>
              </w:rPr>
            </w:pPr>
            <w:r>
              <w:rPr>
                <w:rFonts w:hint="eastAsia" w:ascii="仿宋" w:hAnsi="仿宋" w:eastAsia="仿宋" w:cs="仿宋"/>
                <w:sz w:val="24"/>
              </w:rPr>
              <w:t>民政局</w:t>
            </w:r>
            <w:r>
              <w:rPr>
                <w:rFonts w:ascii="仿宋" w:hAnsi="仿宋" w:eastAsia="仿宋" w:cs="仿宋"/>
                <w:sz w:val="24"/>
              </w:rPr>
              <w:t xml:space="preserve">  </w:t>
            </w:r>
          </w:p>
          <w:p>
            <w:pPr>
              <w:jc w:val="left"/>
              <w:rPr>
                <w:rFonts w:ascii="仿宋" w:hAnsi="仿宋" w:eastAsia="仿宋" w:cs="仿宋"/>
                <w:sz w:val="24"/>
              </w:rPr>
            </w:pPr>
          </w:p>
        </w:tc>
        <w:tc>
          <w:tcPr>
            <w:tcW w:w="1155" w:type="dxa"/>
            <w:vAlign w:val="top"/>
          </w:tcPr>
          <w:p>
            <w:pPr>
              <w:jc w:val="left"/>
              <w:rPr>
                <w:rFonts w:ascii="仿宋" w:hAnsi="仿宋" w:eastAsia="仿宋" w:cs="仿宋"/>
                <w:sz w:val="24"/>
              </w:rPr>
            </w:pPr>
            <w:r>
              <w:rPr>
                <w:rFonts w:hint="eastAsia" w:ascii="仿宋" w:hAnsi="仿宋" w:eastAsia="仿宋" w:cs="仿宋"/>
                <w:sz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vAlign w:val="top"/>
          </w:tcPr>
          <w:p>
            <w:pPr>
              <w:jc w:val="left"/>
              <w:rPr>
                <w:rFonts w:ascii="仿宋" w:hAnsi="仿宋" w:eastAsia="仿宋" w:cs="仿宋"/>
                <w:sz w:val="28"/>
                <w:szCs w:val="28"/>
              </w:rPr>
            </w:pPr>
            <w:r>
              <w:rPr>
                <w:rFonts w:ascii="仿宋" w:hAnsi="仿宋" w:eastAsia="仿宋" w:cs="仿宋"/>
                <w:sz w:val="28"/>
                <w:szCs w:val="28"/>
              </w:rPr>
              <w:t>16</w:t>
            </w:r>
          </w:p>
        </w:tc>
        <w:tc>
          <w:tcPr>
            <w:tcW w:w="5181" w:type="dxa"/>
            <w:vAlign w:val="top"/>
          </w:tcPr>
          <w:p>
            <w:pPr>
              <w:jc w:val="left"/>
              <w:rPr>
                <w:rFonts w:ascii="仿宋" w:hAnsi="仿宋" w:eastAsia="仿宋" w:cs="仿宋"/>
                <w:sz w:val="24"/>
              </w:rPr>
            </w:pPr>
            <w:r>
              <w:rPr>
                <w:rFonts w:hint="eastAsia" w:ascii="仿宋" w:hAnsi="仿宋" w:eastAsia="仿宋" w:cs="仿宋"/>
                <w:sz w:val="24"/>
              </w:rPr>
              <w:t>《二道江区人民政府办公室关于促进</w:t>
            </w:r>
            <w:r>
              <w:rPr>
                <w:rFonts w:ascii="仿宋" w:hAnsi="仿宋" w:eastAsia="仿宋" w:cs="仿宋"/>
                <w:sz w:val="24"/>
              </w:rPr>
              <w:t>3</w:t>
            </w:r>
            <w:r>
              <w:rPr>
                <w:rFonts w:hint="eastAsia" w:ascii="仿宋" w:hAnsi="仿宋" w:eastAsia="仿宋" w:cs="仿宋"/>
                <w:sz w:val="24"/>
              </w:rPr>
              <w:t>岁以下婴幼儿照护服务发展的实施意见》</w:t>
            </w:r>
          </w:p>
        </w:tc>
        <w:tc>
          <w:tcPr>
            <w:tcW w:w="2553" w:type="dxa"/>
            <w:vAlign w:val="top"/>
          </w:tcPr>
          <w:p>
            <w:pPr>
              <w:jc w:val="left"/>
              <w:rPr>
                <w:rFonts w:ascii="仿宋" w:hAnsi="仿宋" w:eastAsia="仿宋" w:cs="仿宋"/>
                <w:sz w:val="24"/>
              </w:rPr>
            </w:pPr>
            <w:r>
              <w:rPr>
                <w:rFonts w:hint="eastAsia" w:ascii="仿宋" w:hAnsi="仿宋" w:eastAsia="仿宋" w:cs="仿宋"/>
                <w:sz w:val="24"/>
              </w:rPr>
              <w:t>通二区政办发（</w:t>
            </w:r>
            <w:r>
              <w:rPr>
                <w:rFonts w:ascii="仿宋" w:hAnsi="仿宋" w:eastAsia="仿宋" w:cs="仿宋"/>
                <w:sz w:val="24"/>
              </w:rPr>
              <w:t>2021</w:t>
            </w:r>
            <w:r>
              <w:rPr>
                <w:rFonts w:hint="eastAsia" w:ascii="仿宋" w:hAnsi="仿宋" w:eastAsia="仿宋" w:cs="仿宋"/>
                <w:sz w:val="24"/>
              </w:rPr>
              <w:t>）</w:t>
            </w:r>
            <w:r>
              <w:rPr>
                <w:rFonts w:ascii="仿宋" w:hAnsi="仿宋" w:eastAsia="仿宋" w:cs="仿宋"/>
                <w:sz w:val="24"/>
              </w:rPr>
              <w:t>1</w:t>
            </w:r>
            <w:r>
              <w:rPr>
                <w:rFonts w:hint="eastAsia" w:ascii="仿宋" w:hAnsi="仿宋" w:eastAsia="仿宋" w:cs="仿宋"/>
                <w:sz w:val="24"/>
              </w:rPr>
              <w:t>号</w:t>
            </w:r>
          </w:p>
        </w:tc>
        <w:tc>
          <w:tcPr>
            <w:tcW w:w="3637" w:type="dxa"/>
            <w:vAlign w:val="top"/>
          </w:tcPr>
          <w:p>
            <w:pPr>
              <w:jc w:val="left"/>
              <w:rPr>
                <w:rFonts w:ascii="仿宋" w:hAnsi="仿宋" w:eastAsia="仿宋" w:cs="仿宋"/>
                <w:sz w:val="24"/>
              </w:rPr>
            </w:pPr>
            <w:r>
              <w:rPr>
                <w:rFonts w:hint="eastAsia" w:ascii="仿宋" w:hAnsi="仿宋" w:eastAsia="仿宋" w:cs="仿宋"/>
                <w:sz w:val="24"/>
              </w:rPr>
              <w:t>卫健局</w:t>
            </w:r>
          </w:p>
        </w:tc>
        <w:tc>
          <w:tcPr>
            <w:tcW w:w="1155" w:type="dxa"/>
            <w:vAlign w:val="top"/>
          </w:tcPr>
          <w:p>
            <w:pPr>
              <w:jc w:val="left"/>
              <w:rPr>
                <w:rFonts w:ascii="仿宋" w:hAnsi="仿宋" w:eastAsia="仿宋" w:cs="仿宋"/>
                <w:sz w:val="24"/>
              </w:rPr>
            </w:pPr>
            <w:r>
              <w:rPr>
                <w:rFonts w:hint="eastAsia" w:ascii="仿宋" w:hAnsi="仿宋" w:eastAsia="仿宋" w:cs="仿宋"/>
                <w:sz w:val="24"/>
              </w:rPr>
              <w:t>有效</w:t>
            </w:r>
          </w:p>
        </w:tc>
      </w:tr>
    </w:tbl>
    <w:p>
      <w:pPr>
        <w:jc w:val="center"/>
        <w:rPr>
          <w:sz w:val="36"/>
          <w:szCs w:val="36"/>
        </w:rPr>
      </w:pPr>
    </w:p>
    <w:p>
      <w:pPr>
        <w:jc w:val="center"/>
        <w:rPr>
          <w:sz w:val="36"/>
          <w:szCs w:val="36"/>
        </w:rPr>
      </w:pPr>
    </w:p>
    <w:p>
      <w:pPr>
        <w:jc w:val="center"/>
        <w:rPr>
          <w:sz w:val="36"/>
          <w:szCs w:val="36"/>
        </w:rPr>
      </w:pPr>
    </w:p>
    <w:p>
      <w:pPr>
        <w:jc w:val="center"/>
        <w:rPr>
          <w:rFonts w:hint="eastAsia" w:ascii="宋体" w:hAnsi="宋体" w:cs="宋体"/>
          <w:b/>
          <w:bCs/>
          <w:sz w:val="36"/>
          <w:szCs w:val="36"/>
          <w:lang w:val="en-US" w:eastAsia="zh-CN"/>
        </w:rPr>
      </w:pPr>
    </w:p>
    <w:p>
      <w:pPr>
        <w:jc w:val="center"/>
        <w:rPr>
          <w:rFonts w:hint="eastAsia" w:ascii="宋体" w:hAnsi="宋体" w:cs="宋体"/>
          <w:b/>
          <w:bCs/>
          <w:sz w:val="36"/>
          <w:szCs w:val="36"/>
        </w:rPr>
      </w:pPr>
      <w:bookmarkStart w:id="0" w:name="_GoBack"/>
      <w:bookmarkEnd w:id="0"/>
      <w:r>
        <w:rPr>
          <w:rFonts w:hint="eastAsia" w:ascii="宋体" w:hAnsi="宋体" w:cs="宋体"/>
          <w:b/>
          <w:bCs/>
          <w:sz w:val="36"/>
          <w:szCs w:val="36"/>
          <w:lang w:val="en-US" w:eastAsia="zh-CN"/>
        </w:rPr>
        <w:t>第二部分：</w:t>
      </w:r>
      <w:r>
        <w:rPr>
          <w:rFonts w:hint="eastAsia" w:ascii="宋体" w:hAnsi="宋体" w:cs="宋体"/>
          <w:b/>
          <w:bCs/>
          <w:sz w:val="36"/>
          <w:szCs w:val="36"/>
        </w:rPr>
        <w:t>二道江区人民政府部门有效的规范性文件目录（截止2022年7月5日）</w:t>
      </w:r>
    </w:p>
    <w:tbl>
      <w:tblPr>
        <w:tblStyle w:val="4"/>
        <w:tblpPr w:leftFromText="180" w:rightFromText="180" w:vertAnchor="text" w:horzAnchor="page" w:tblpX="1431" w:tblpY="1166"/>
        <w:tblOverlap w:val="never"/>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5168"/>
        <w:gridCol w:w="2619"/>
        <w:gridCol w:w="3391"/>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jc w:val="center"/>
              <w:rPr>
                <w:sz w:val="28"/>
                <w:szCs w:val="36"/>
              </w:rPr>
            </w:pPr>
            <w:r>
              <w:rPr>
                <w:rFonts w:hint="eastAsia"/>
                <w:sz w:val="28"/>
                <w:szCs w:val="36"/>
              </w:rPr>
              <w:t>序号</w:t>
            </w:r>
          </w:p>
        </w:tc>
        <w:tc>
          <w:tcPr>
            <w:tcW w:w="5168" w:type="dxa"/>
            <w:vAlign w:val="center"/>
          </w:tcPr>
          <w:p>
            <w:pPr>
              <w:jc w:val="center"/>
              <w:rPr>
                <w:sz w:val="28"/>
                <w:szCs w:val="36"/>
              </w:rPr>
            </w:pPr>
            <w:r>
              <w:rPr>
                <w:rFonts w:hint="eastAsia"/>
                <w:sz w:val="28"/>
                <w:szCs w:val="36"/>
              </w:rPr>
              <w:t>文件标题</w:t>
            </w:r>
          </w:p>
        </w:tc>
        <w:tc>
          <w:tcPr>
            <w:tcW w:w="2619" w:type="dxa"/>
            <w:vAlign w:val="center"/>
          </w:tcPr>
          <w:p>
            <w:pPr>
              <w:jc w:val="center"/>
              <w:rPr>
                <w:sz w:val="28"/>
                <w:szCs w:val="36"/>
              </w:rPr>
            </w:pPr>
            <w:r>
              <w:rPr>
                <w:rFonts w:hint="eastAsia"/>
                <w:sz w:val="28"/>
                <w:szCs w:val="36"/>
              </w:rPr>
              <w:t>发文字号</w:t>
            </w:r>
          </w:p>
        </w:tc>
        <w:tc>
          <w:tcPr>
            <w:tcW w:w="3391" w:type="dxa"/>
            <w:vAlign w:val="center"/>
          </w:tcPr>
          <w:p>
            <w:pPr>
              <w:jc w:val="center"/>
              <w:rPr>
                <w:sz w:val="28"/>
                <w:szCs w:val="36"/>
              </w:rPr>
            </w:pPr>
            <w:r>
              <w:rPr>
                <w:rFonts w:hint="eastAsia"/>
                <w:sz w:val="28"/>
                <w:szCs w:val="36"/>
              </w:rPr>
              <w:t>实施部门（起草执行部门）</w:t>
            </w:r>
          </w:p>
        </w:tc>
        <w:tc>
          <w:tcPr>
            <w:tcW w:w="1466" w:type="dxa"/>
            <w:vAlign w:val="center"/>
          </w:tcPr>
          <w:p>
            <w:pPr>
              <w:jc w:val="center"/>
              <w:rPr>
                <w:sz w:val="28"/>
                <w:szCs w:val="36"/>
              </w:rPr>
            </w:pPr>
            <w:r>
              <w:rPr>
                <w:rFonts w:hint="eastAsia"/>
                <w:sz w:val="28"/>
                <w:szCs w:val="3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top"/>
          </w:tcPr>
          <w:p>
            <w:pPr>
              <w:jc w:val="left"/>
              <w:rPr>
                <w:sz w:val="36"/>
                <w:szCs w:val="36"/>
              </w:rPr>
            </w:pPr>
            <w:r>
              <w:rPr>
                <w:sz w:val="36"/>
                <w:szCs w:val="36"/>
              </w:rPr>
              <w:t>1</w:t>
            </w:r>
          </w:p>
        </w:tc>
        <w:tc>
          <w:tcPr>
            <w:tcW w:w="5168" w:type="dxa"/>
            <w:vAlign w:val="top"/>
          </w:tcPr>
          <w:p>
            <w:pPr>
              <w:jc w:val="left"/>
              <w:rPr>
                <w:rFonts w:ascii="仿宋" w:hAnsi="仿宋" w:eastAsia="仿宋" w:cs="仿宋"/>
                <w:sz w:val="24"/>
              </w:rPr>
            </w:pPr>
            <w:r>
              <w:rPr>
                <w:rFonts w:hint="eastAsia" w:ascii="仿宋" w:hAnsi="仿宋" w:eastAsia="仿宋" w:cs="仿宋"/>
                <w:sz w:val="24"/>
              </w:rPr>
              <w:t>《二道江区加强乡村学校少年宫建设与管理的实施意见》</w:t>
            </w:r>
          </w:p>
        </w:tc>
        <w:tc>
          <w:tcPr>
            <w:tcW w:w="2619" w:type="dxa"/>
            <w:vAlign w:val="top"/>
          </w:tcPr>
          <w:p>
            <w:pPr>
              <w:jc w:val="left"/>
              <w:rPr>
                <w:rFonts w:ascii="仿宋" w:hAnsi="仿宋" w:eastAsia="仿宋" w:cs="仿宋"/>
                <w:sz w:val="24"/>
              </w:rPr>
            </w:pPr>
            <w:r>
              <w:rPr>
                <w:rFonts w:hint="eastAsia" w:ascii="仿宋" w:hAnsi="仿宋" w:eastAsia="仿宋" w:cs="仿宋"/>
                <w:sz w:val="24"/>
              </w:rPr>
              <w:t>通二教发（</w:t>
            </w:r>
            <w:r>
              <w:rPr>
                <w:rFonts w:ascii="仿宋" w:hAnsi="仿宋" w:eastAsia="仿宋" w:cs="仿宋"/>
                <w:sz w:val="24"/>
              </w:rPr>
              <w:t>2014</w:t>
            </w:r>
            <w:r>
              <w:rPr>
                <w:rFonts w:hint="eastAsia" w:ascii="仿宋" w:hAnsi="仿宋" w:eastAsia="仿宋" w:cs="仿宋"/>
                <w:sz w:val="24"/>
              </w:rPr>
              <w:t>）</w:t>
            </w:r>
            <w:r>
              <w:rPr>
                <w:rFonts w:ascii="仿宋" w:hAnsi="仿宋" w:eastAsia="仿宋" w:cs="仿宋"/>
                <w:sz w:val="24"/>
              </w:rPr>
              <w:t>15</w:t>
            </w:r>
            <w:r>
              <w:rPr>
                <w:rFonts w:hint="eastAsia" w:ascii="仿宋" w:hAnsi="仿宋" w:eastAsia="仿宋" w:cs="仿宋"/>
                <w:sz w:val="24"/>
              </w:rPr>
              <w:t>号</w:t>
            </w:r>
          </w:p>
        </w:tc>
        <w:tc>
          <w:tcPr>
            <w:tcW w:w="3391" w:type="dxa"/>
            <w:vAlign w:val="top"/>
          </w:tcPr>
          <w:p>
            <w:pPr>
              <w:jc w:val="left"/>
              <w:rPr>
                <w:rFonts w:ascii="仿宋" w:hAnsi="仿宋" w:eastAsia="仿宋" w:cs="仿宋"/>
                <w:color w:val="000000"/>
                <w:sz w:val="24"/>
              </w:rPr>
            </w:pPr>
            <w:r>
              <w:rPr>
                <w:rFonts w:hint="eastAsia" w:ascii="仿宋" w:hAnsi="仿宋" w:eastAsia="仿宋" w:cs="仿宋"/>
                <w:color w:val="000000"/>
                <w:sz w:val="24"/>
              </w:rPr>
              <w:t>教育局</w:t>
            </w:r>
          </w:p>
        </w:tc>
        <w:tc>
          <w:tcPr>
            <w:tcW w:w="1466" w:type="dxa"/>
            <w:vAlign w:val="top"/>
          </w:tcPr>
          <w:p>
            <w:pPr>
              <w:jc w:val="left"/>
              <w:rPr>
                <w:rFonts w:ascii="仿宋" w:hAnsi="仿宋" w:eastAsia="仿宋" w:cs="仿宋"/>
                <w:sz w:val="24"/>
              </w:rPr>
            </w:pPr>
            <w:r>
              <w:rPr>
                <w:rFonts w:hint="eastAsia" w:ascii="仿宋" w:hAnsi="仿宋" w:eastAsia="仿宋" w:cs="仿宋"/>
                <w:sz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top"/>
          </w:tcPr>
          <w:p>
            <w:pPr>
              <w:jc w:val="left"/>
              <w:rPr>
                <w:sz w:val="36"/>
                <w:szCs w:val="36"/>
              </w:rPr>
            </w:pPr>
            <w:r>
              <w:rPr>
                <w:sz w:val="36"/>
                <w:szCs w:val="36"/>
              </w:rPr>
              <w:t>2</w:t>
            </w:r>
          </w:p>
        </w:tc>
        <w:tc>
          <w:tcPr>
            <w:tcW w:w="5168" w:type="dxa"/>
            <w:vAlign w:val="top"/>
          </w:tcPr>
          <w:p>
            <w:pPr>
              <w:jc w:val="left"/>
              <w:rPr>
                <w:rFonts w:ascii="仿宋" w:hAnsi="仿宋" w:eastAsia="仿宋" w:cs="仿宋"/>
                <w:sz w:val="24"/>
              </w:rPr>
            </w:pPr>
            <w:r>
              <w:rPr>
                <w:rFonts w:hint="eastAsia" w:ascii="仿宋" w:hAnsi="仿宋" w:eastAsia="仿宋" w:cs="仿宋"/>
                <w:sz w:val="24"/>
              </w:rPr>
              <w:t>《二道江区教育局严禁在职教师乱办班、乱补课、乱收费及收受学生、家长财物的通知》</w:t>
            </w:r>
          </w:p>
        </w:tc>
        <w:tc>
          <w:tcPr>
            <w:tcW w:w="2619" w:type="dxa"/>
            <w:vAlign w:val="top"/>
          </w:tcPr>
          <w:p>
            <w:pPr>
              <w:jc w:val="left"/>
              <w:rPr>
                <w:rFonts w:ascii="仿宋" w:hAnsi="仿宋" w:eastAsia="仿宋" w:cs="仿宋"/>
                <w:sz w:val="24"/>
              </w:rPr>
            </w:pPr>
            <w:r>
              <w:rPr>
                <w:rFonts w:hint="eastAsia" w:ascii="仿宋" w:hAnsi="仿宋" w:eastAsia="仿宋" w:cs="仿宋"/>
                <w:sz w:val="24"/>
              </w:rPr>
              <w:t>通二教党发（</w:t>
            </w:r>
            <w:r>
              <w:rPr>
                <w:rFonts w:ascii="仿宋" w:hAnsi="仿宋" w:eastAsia="仿宋" w:cs="仿宋"/>
                <w:sz w:val="24"/>
              </w:rPr>
              <w:t>2015</w:t>
            </w:r>
            <w:r>
              <w:rPr>
                <w:rFonts w:hint="eastAsia" w:ascii="仿宋" w:hAnsi="仿宋" w:eastAsia="仿宋" w:cs="仿宋"/>
                <w:sz w:val="24"/>
              </w:rPr>
              <w:t>）</w:t>
            </w:r>
            <w:r>
              <w:rPr>
                <w:rFonts w:ascii="仿宋" w:hAnsi="仿宋" w:eastAsia="仿宋" w:cs="仿宋"/>
                <w:sz w:val="24"/>
              </w:rPr>
              <w:t>15</w:t>
            </w:r>
            <w:r>
              <w:rPr>
                <w:rFonts w:hint="eastAsia" w:ascii="仿宋" w:hAnsi="仿宋" w:eastAsia="仿宋" w:cs="仿宋"/>
                <w:sz w:val="24"/>
              </w:rPr>
              <w:t>号</w:t>
            </w:r>
          </w:p>
        </w:tc>
        <w:tc>
          <w:tcPr>
            <w:tcW w:w="3391" w:type="dxa"/>
            <w:vAlign w:val="top"/>
          </w:tcPr>
          <w:p>
            <w:pPr>
              <w:jc w:val="left"/>
              <w:rPr>
                <w:rFonts w:ascii="仿宋" w:hAnsi="仿宋" w:eastAsia="仿宋" w:cs="仿宋"/>
                <w:color w:val="000000"/>
                <w:sz w:val="24"/>
              </w:rPr>
            </w:pPr>
            <w:r>
              <w:rPr>
                <w:rFonts w:hint="eastAsia" w:ascii="仿宋" w:hAnsi="仿宋" w:eastAsia="仿宋" w:cs="仿宋"/>
                <w:color w:val="000000"/>
                <w:sz w:val="24"/>
              </w:rPr>
              <w:t>教育局</w:t>
            </w:r>
          </w:p>
        </w:tc>
        <w:tc>
          <w:tcPr>
            <w:tcW w:w="1466" w:type="dxa"/>
            <w:vAlign w:val="top"/>
          </w:tcPr>
          <w:p>
            <w:pPr>
              <w:jc w:val="left"/>
              <w:rPr>
                <w:rFonts w:ascii="仿宋" w:hAnsi="仿宋" w:eastAsia="仿宋" w:cs="仿宋"/>
                <w:color w:val="000000"/>
                <w:sz w:val="24"/>
              </w:rPr>
            </w:pPr>
            <w:r>
              <w:rPr>
                <w:rFonts w:hint="eastAsia" w:ascii="仿宋" w:hAnsi="仿宋" w:eastAsia="仿宋" w:cs="仿宋"/>
                <w:color w:val="000000"/>
                <w:sz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0" w:type="dxa"/>
            <w:vAlign w:val="top"/>
          </w:tcPr>
          <w:p>
            <w:pPr>
              <w:jc w:val="left"/>
              <w:rPr>
                <w:sz w:val="36"/>
                <w:szCs w:val="36"/>
              </w:rPr>
            </w:pPr>
            <w:r>
              <w:rPr>
                <w:sz w:val="36"/>
                <w:szCs w:val="36"/>
              </w:rPr>
              <w:t>3</w:t>
            </w:r>
          </w:p>
        </w:tc>
        <w:tc>
          <w:tcPr>
            <w:tcW w:w="5168" w:type="dxa"/>
            <w:vAlign w:val="top"/>
          </w:tcPr>
          <w:p>
            <w:pPr>
              <w:jc w:val="left"/>
              <w:rPr>
                <w:rFonts w:ascii="仿宋" w:hAnsi="仿宋" w:eastAsia="仿宋" w:cs="仿宋"/>
                <w:sz w:val="24"/>
              </w:rPr>
            </w:pPr>
            <w:r>
              <w:rPr>
                <w:rFonts w:hint="eastAsia" w:ascii="仿宋" w:hAnsi="仿宋" w:eastAsia="仿宋" w:cs="仿宋"/>
                <w:sz w:val="24"/>
              </w:rPr>
              <w:t>《二道江区教育局关于免除我区义务教育阶段建档立卡贫困学生就学相关费用的决定》</w:t>
            </w:r>
          </w:p>
        </w:tc>
        <w:tc>
          <w:tcPr>
            <w:tcW w:w="2619" w:type="dxa"/>
            <w:vAlign w:val="top"/>
          </w:tcPr>
          <w:p>
            <w:pPr>
              <w:jc w:val="left"/>
              <w:rPr>
                <w:rFonts w:ascii="仿宋" w:hAnsi="仿宋" w:eastAsia="仿宋" w:cs="仿宋"/>
                <w:sz w:val="24"/>
              </w:rPr>
            </w:pPr>
            <w:r>
              <w:rPr>
                <w:rFonts w:hint="eastAsia" w:ascii="仿宋" w:hAnsi="仿宋" w:eastAsia="仿宋" w:cs="仿宋"/>
                <w:sz w:val="24"/>
              </w:rPr>
              <w:t>通二教发（</w:t>
            </w:r>
            <w:r>
              <w:rPr>
                <w:rFonts w:ascii="仿宋" w:hAnsi="仿宋" w:eastAsia="仿宋" w:cs="仿宋"/>
                <w:sz w:val="24"/>
              </w:rPr>
              <w:t>2019</w:t>
            </w:r>
            <w:r>
              <w:rPr>
                <w:rFonts w:hint="eastAsia" w:ascii="仿宋" w:hAnsi="仿宋" w:eastAsia="仿宋" w:cs="仿宋"/>
                <w:sz w:val="24"/>
              </w:rPr>
              <w:t>）</w:t>
            </w:r>
            <w:r>
              <w:rPr>
                <w:rFonts w:ascii="仿宋" w:hAnsi="仿宋" w:eastAsia="仿宋" w:cs="仿宋"/>
                <w:sz w:val="24"/>
              </w:rPr>
              <w:t>49</w:t>
            </w:r>
            <w:r>
              <w:rPr>
                <w:rFonts w:hint="eastAsia" w:ascii="仿宋" w:hAnsi="仿宋" w:eastAsia="仿宋" w:cs="仿宋"/>
                <w:sz w:val="24"/>
              </w:rPr>
              <w:t>号</w:t>
            </w:r>
          </w:p>
        </w:tc>
        <w:tc>
          <w:tcPr>
            <w:tcW w:w="3391" w:type="dxa"/>
            <w:vAlign w:val="top"/>
          </w:tcPr>
          <w:p>
            <w:pPr>
              <w:jc w:val="left"/>
              <w:rPr>
                <w:rFonts w:ascii="仿宋" w:hAnsi="仿宋" w:eastAsia="仿宋" w:cs="仿宋"/>
                <w:color w:val="000000"/>
                <w:sz w:val="24"/>
              </w:rPr>
            </w:pPr>
            <w:r>
              <w:rPr>
                <w:rFonts w:hint="eastAsia" w:ascii="仿宋" w:hAnsi="仿宋" w:eastAsia="仿宋" w:cs="仿宋"/>
                <w:color w:val="000000"/>
                <w:sz w:val="24"/>
              </w:rPr>
              <w:t>教育局</w:t>
            </w:r>
          </w:p>
        </w:tc>
        <w:tc>
          <w:tcPr>
            <w:tcW w:w="1466" w:type="dxa"/>
            <w:vAlign w:val="top"/>
          </w:tcPr>
          <w:p>
            <w:pPr>
              <w:jc w:val="left"/>
              <w:rPr>
                <w:rFonts w:ascii="仿宋" w:hAnsi="仿宋" w:eastAsia="仿宋" w:cs="仿宋"/>
                <w:color w:val="000000"/>
                <w:sz w:val="24"/>
              </w:rPr>
            </w:pPr>
            <w:r>
              <w:rPr>
                <w:rFonts w:hint="eastAsia" w:ascii="仿宋" w:hAnsi="仿宋" w:eastAsia="仿宋" w:cs="仿宋"/>
                <w:color w:val="000000"/>
                <w:sz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top"/>
          </w:tcPr>
          <w:p>
            <w:pPr>
              <w:jc w:val="left"/>
              <w:rPr>
                <w:sz w:val="36"/>
                <w:szCs w:val="36"/>
              </w:rPr>
            </w:pPr>
            <w:r>
              <w:rPr>
                <w:sz w:val="36"/>
                <w:szCs w:val="36"/>
              </w:rPr>
              <w:t>4</w:t>
            </w:r>
          </w:p>
        </w:tc>
        <w:tc>
          <w:tcPr>
            <w:tcW w:w="5168" w:type="dxa"/>
            <w:vAlign w:val="top"/>
          </w:tcPr>
          <w:p>
            <w:pPr>
              <w:jc w:val="left"/>
              <w:rPr>
                <w:rFonts w:ascii="仿宋" w:hAnsi="仿宋" w:eastAsia="仿宋" w:cs="仿宋"/>
                <w:sz w:val="24"/>
              </w:rPr>
            </w:pPr>
            <w:r>
              <w:rPr>
                <w:rFonts w:hint="eastAsia" w:ascii="仿宋" w:hAnsi="仿宋" w:eastAsia="仿宋" w:cs="仿宋"/>
                <w:szCs w:val="21"/>
              </w:rPr>
              <w:t>《吉林省通化市二道江区事业单位人员流动调配暂行办</w:t>
            </w:r>
            <w:r>
              <w:rPr>
                <w:rFonts w:hint="eastAsia" w:ascii="仿宋" w:hAnsi="仿宋" w:eastAsia="仿宋" w:cs="仿宋"/>
                <w:sz w:val="24"/>
              </w:rPr>
              <w:t>法》</w:t>
            </w:r>
          </w:p>
        </w:tc>
        <w:tc>
          <w:tcPr>
            <w:tcW w:w="2619" w:type="dxa"/>
            <w:vAlign w:val="top"/>
          </w:tcPr>
          <w:p>
            <w:pPr>
              <w:jc w:val="left"/>
              <w:rPr>
                <w:rFonts w:ascii="仿宋" w:hAnsi="仿宋" w:eastAsia="仿宋" w:cs="仿宋"/>
                <w:sz w:val="24"/>
              </w:rPr>
            </w:pPr>
            <w:r>
              <w:rPr>
                <w:rFonts w:hint="eastAsia" w:ascii="仿宋" w:hAnsi="仿宋" w:eastAsia="仿宋" w:cs="仿宋"/>
                <w:szCs w:val="21"/>
              </w:rPr>
              <w:t>通二区人社字（</w:t>
            </w:r>
            <w:r>
              <w:rPr>
                <w:rFonts w:ascii="仿宋" w:hAnsi="仿宋" w:eastAsia="仿宋" w:cs="仿宋"/>
                <w:szCs w:val="21"/>
              </w:rPr>
              <w:t>2018</w:t>
            </w:r>
            <w:r>
              <w:rPr>
                <w:rFonts w:hint="eastAsia" w:ascii="仿宋" w:hAnsi="仿宋" w:eastAsia="仿宋" w:cs="仿宋"/>
                <w:szCs w:val="21"/>
              </w:rPr>
              <w:t>）</w:t>
            </w:r>
            <w:r>
              <w:rPr>
                <w:rFonts w:ascii="仿宋" w:hAnsi="仿宋" w:eastAsia="仿宋" w:cs="仿宋"/>
                <w:szCs w:val="21"/>
              </w:rPr>
              <w:t xml:space="preserve">20 </w:t>
            </w:r>
            <w:r>
              <w:rPr>
                <w:rFonts w:hint="eastAsia" w:ascii="仿宋" w:hAnsi="仿宋" w:eastAsia="仿宋" w:cs="仿宋"/>
                <w:szCs w:val="21"/>
              </w:rPr>
              <w:t>号</w:t>
            </w:r>
          </w:p>
        </w:tc>
        <w:tc>
          <w:tcPr>
            <w:tcW w:w="3391" w:type="dxa"/>
            <w:vAlign w:val="top"/>
          </w:tcPr>
          <w:p>
            <w:pPr>
              <w:jc w:val="left"/>
              <w:rPr>
                <w:rFonts w:ascii="仿宋" w:hAnsi="仿宋" w:eastAsia="仿宋" w:cs="仿宋"/>
                <w:sz w:val="24"/>
              </w:rPr>
            </w:pPr>
            <w:r>
              <w:rPr>
                <w:rFonts w:hint="eastAsia" w:ascii="仿宋" w:hAnsi="仿宋" w:eastAsia="仿宋" w:cs="仿宋"/>
                <w:sz w:val="24"/>
              </w:rPr>
              <w:t>二道江区人社局</w:t>
            </w:r>
          </w:p>
        </w:tc>
        <w:tc>
          <w:tcPr>
            <w:tcW w:w="1466" w:type="dxa"/>
            <w:vAlign w:val="top"/>
          </w:tcPr>
          <w:p>
            <w:pPr>
              <w:jc w:val="left"/>
              <w:rPr>
                <w:rFonts w:ascii="仿宋" w:hAnsi="仿宋" w:eastAsia="仿宋" w:cs="仿宋"/>
                <w:sz w:val="24"/>
              </w:rPr>
            </w:pPr>
            <w:r>
              <w:rPr>
                <w:rFonts w:hint="eastAsia" w:ascii="仿宋" w:hAnsi="仿宋" w:eastAsia="仿宋" w:cs="仿宋"/>
                <w:sz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top"/>
          </w:tcPr>
          <w:p>
            <w:pPr>
              <w:jc w:val="left"/>
              <w:rPr>
                <w:sz w:val="36"/>
                <w:szCs w:val="36"/>
              </w:rPr>
            </w:pPr>
            <w:r>
              <w:rPr>
                <w:sz w:val="36"/>
                <w:szCs w:val="36"/>
              </w:rPr>
              <w:t>5</w:t>
            </w:r>
          </w:p>
        </w:tc>
        <w:tc>
          <w:tcPr>
            <w:tcW w:w="5168" w:type="dxa"/>
            <w:vAlign w:val="top"/>
          </w:tcPr>
          <w:p>
            <w:pPr>
              <w:jc w:val="left"/>
              <w:rPr>
                <w:rFonts w:ascii="仿宋" w:hAnsi="仿宋" w:eastAsia="仿宋" w:cs="仿宋"/>
                <w:sz w:val="24"/>
              </w:rPr>
            </w:pPr>
            <w:r>
              <w:rPr>
                <w:rFonts w:hint="eastAsia" w:ascii="仿宋" w:hAnsi="仿宋" w:eastAsia="仿宋" w:cs="仿宋"/>
                <w:szCs w:val="21"/>
              </w:rPr>
              <w:t>《吉林省通化市二道江区事业单位人员公开招聘暂行办</w:t>
            </w:r>
            <w:r>
              <w:rPr>
                <w:rFonts w:hint="eastAsia" w:ascii="仿宋" w:hAnsi="仿宋" w:eastAsia="仿宋" w:cs="仿宋"/>
                <w:sz w:val="24"/>
              </w:rPr>
              <w:t>法》</w:t>
            </w:r>
            <w:r>
              <w:rPr>
                <w:rFonts w:ascii="仿宋" w:hAnsi="仿宋" w:eastAsia="仿宋" w:cs="仿宋"/>
                <w:sz w:val="24"/>
              </w:rPr>
              <w:t xml:space="preserve">                                                                                                                                                                                                                                                                                                                                                                                                                                                                                                                                                                                                                                                                                                                                                                                                                                                                                                                                                                                                                                                                                                                                                                                                                                                                                                                                                                                       </w:t>
            </w:r>
          </w:p>
        </w:tc>
        <w:tc>
          <w:tcPr>
            <w:tcW w:w="2619" w:type="dxa"/>
            <w:vAlign w:val="top"/>
          </w:tcPr>
          <w:p>
            <w:pPr>
              <w:jc w:val="left"/>
              <w:rPr>
                <w:rFonts w:ascii="仿宋" w:hAnsi="仿宋" w:eastAsia="仿宋" w:cs="仿宋"/>
                <w:sz w:val="24"/>
              </w:rPr>
            </w:pPr>
            <w:r>
              <w:rPr>
                <w:rFonts w:hint="eastAsia" w:ascii="仿宋" w:hAnsi="仿宋" w:eastAsia="仿宋" w:cs="仿宋"/>
                <w:szCs w:val="21"/>
              </w:rPr>
              <w:t>通二区人社字（</w:t>
            </w:r>
            <w:r>
              <w:rPr>
                <w:rFonts w:ascii="仿宋" w:hAnsi="仿宋" w:eastAsia="仿宋" w:cs="仿宋"/>
                <w:szCs w:val="21"/>
              </w:rPr>
              <w:t>2018</w:t>
            </w:r>
            <w:r>
              <w:rPr>
                <w:rFonts w:hint="eastAsia" w:ascii="仿宋" w:hAnsi="仿宋" w:eastAsia="仿宋" w:cs="仿宋"/>
                <w:szCs w:val="21"/>
              </w:rPr>
              <w:t>）</w:t>
            </w:r>
            <w:r>
              <w:rPr>
                <w:rFonts w:ascii="仿宋" w:hAnsi="仿宋" w:eastAsia="仿宋" w:cs="仿宋"/>
                <w:szCs w:val="21"/>
              </w:rPr>
              <w:t xml:space="preserve">19 </w:t>
            </w:r>
            <w:r>
              <w:rPr>
                <w:rFonts w:hint="eastAsia" w:ascii="仿宋" w:hAnsi="仿宋" w:eastAsia="仿宋" w:cs="仿宋"/>
                <w:szCs w:val="21"/>
              </w:rPr>
              <w:t>号</w:t>
            </w:r>
          </w:p>
        </w:tc>
        <w:tc>
          <w:tcPr>
            <w:tcW w:w="3391" w:type="dxa"/>
            <w:vAlign w:val="top"/>
          </w:tcPr>
          <w:p>
            <w:pPr>
              <w:jc w:val="left"/>
              <w:rPr>
                <w:rFonts w:ascii="仿宋" w:hAnsi="仿宋" w:eastAsia="仿宋" w:cs="仿宋"/>
                <w:sz w:val="24"/>
              </w:rPr>
            </w:pPr>
            <w:r>
              <w:rPr>
                <w:rFonts w:hint="eastAsia" w:ascii="仿宋" w:hAnsi="仿宋" w:eastAsia="仿宋" w:cs="仿宋"/>
                <w:sz w:val="24"/>
              </w:rPr>
              <w:t>二道江区人社局</w:t>
            </w:r>
          </w:p>
        </w:tc>
        <w:tc>
          <w:tcPr>
            <w:tcW w:w="1466" w:type="dxa"/>
            <w:vAlign w:val="top"/>
          </w:tcPr>
          <w:p>
            <w:pPr>
              <w:jc w:val="left"/>
              <w:rPr>
                <w:rFonts w:ascii="仿宋" w:hAnsi="仿宋" w:eastAsia="仿宋" w:cs="仿宋"/>
                <w:sz w:val="24"/>
              </w:rPr>
            </w:pPr>
            <w:r>
              <w:rPr>
                <w:rFonts w:hint="eastAsia" w:ascii="仿宋" w:hAnsi="仿宋" w:eastAsia="仿宋" w:cs="仿宋"/>
                <w:sz w:val="24"/>
              </w:rPr>
              <w:t>有效</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文星黑体">
    <w:altName w:val="黑体"/>
    <w:panose1 w:val="02010604000101010101"/>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EwYjZjNWIxOWM5Mzk4NGVkZTQzZTQ4YTNlZjVlYzUifQ=="/>
  </w:docVars>
  <w:rsids>
    <w:rsidRoot w:val="212F5844"/>
    <w:rsid w:val="000E5CC9"/>
    <w:rsid w:val="0020190B"/>
    <w:rsid w:val="0035044C"/>
    <w:rsid w:val="00672574"/>
    <w:rsid w:val="0084360D"/>
    <w:rsid w:val="00876D48"/>
    <w:rsid w:val="00A02C64"/>
    <w:rsid w:val="00A45D16"/>
    <w:rsid w:val="00A77A3F"/>
    <w:rsid w:val="00DD4C42"/>
    <w:rsid w:val="00DF7387"/>
    <w:rsid w:val="01610BAC"/>
    <w:rsid w:val="03F406FF"/>
    <w:rsid w:val="053504B0"/>
    <w:rsid w:val="05D774E6"/>
    <w:rsid w:val="065572AA"/>
    <w:rsid w:val="06C90F7C"/>
    <w:rsid w:val="07AE2FFE"/>
    <w:rsid w:val="096557D7"/>
    <w:rsid w:val="0C2F2E85"/>
    <w:rsid w:val="0D735872"/>
    <w:rsid w:val="0E517040"/>
    <w:rsid w:val="0EEA6D79"/>
    <w:rsid w:val="11545618"/>
    <w:rsid w:val="166C2E17"/>
    <w:rsid w:val="19735C05"/>
    <w:rsid w:val="1A307A6E"/>
    <w:rsid w:val="1F197D22"/>
    <w:rsid w:val="20AE16BF"/>
    <w:rsid w:val="212F5844"/>
    <w:rsid w:val="271E10A1"/>
    <w:rsid w:val="279159A5"/>
    <w:rsid w:val="283966CE"/>
    <w:rsid w:val="28E73919"/>
    <w:rsid w:val="2976553D"/>
    <w:rsid w:val="2C7C525D"/>
    <w:rsid w:val="2D0F4104"/>
    <w:rsid w:val="2D775963"/>
    <w:rsid w:val="35C10B51"/>
    <w:rsid w:val="36EC4385"/>
    <w:rsid w:val="3A217216"/>
    <w:rsid w:val="3D4108F9"/>
    <w:rsid w:val="3F09434D"/>
    <w:rsid w:val="440D4D2B"/>
    <w:rsid w:val="46961B80"/>
    <w:rsid w:val="4A5270C8"/>
    <w:rsid w:val="4D4B68FC"/>
    <w:rsid w:val="4EB408FF"/>
    <w:rsid w:val="515701BA"/>
    <w:rsid w:val="518F2080"/>
    <w:rsid w:val="522F2310"/>
    <w:rsid w:val="57EC1ED8"/>
    <w:rsid w:val="58A3062E"/>
    <w:rsid w:val="595234EE"/>
    <w:rsid w:val="5A2D19E0"/>
    <w:rsid w:val="5A7546E3"/>
    <w:rsid w:val="5ACD2991"/>
    <w:rsid w:val="5C5D15E3"/>
    <w:rsid w:val="5D6A643F"/>
    <w:rsid w:val="5D706A88"/>
    <w:rsid w:val="611B23DB"/>
    <w:rsid w:val="646A713B"/>
    <w:rsid w:val="6D175081"/>
    <w:rsid w:val="6D6D0A35"/>
    <w:rsid w:val="6D6F271A"/>
    <w:rsid w:val="6E714A30"/>
    <w:rsid w:val="6F6B780A"/>
    <w:rsid w:val="6FF769D4"/>
    <w:rsid w:val="74BC32BB"/>
    <w:rsid w:val="7A40359C"/>
    <w:rsid w:val="7AD83248"/>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link w:val="3"/>
    <w:semiHidden/>
    <w:uiPriority w:val="99"/>
    <w:rPr>
      <w:rFonts w:ascii="Calibri" w:hAnsi="Calibri"/>
      <w:sz w:val="18"/>
      <w:szCs w:val="18"/>
    </w:rPr>
  </w:style>
  <w:style w:type="character" w:customStyle="1" w:styleId="8">
    <w:name w:val="页脚 Char"/>
    <w:link w:val="2"/>
    <w:semiHidden/>
    <w:uiPriority w:val="99"/>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1027</Words>
  <Characters>1119</Characters>
  <Lines>26</Lines>
  <Paragraphs>7</Paragraphs>
  <TotalTime>1</TotalTime>
  <ScaleCrop>false</ScaleCrop>
  <LinksUpToDate>false</LinksUpToDate>
  <CharactersWithSpaces>3034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2022-07-04T06:03:00Z</dcterms:created>
  <dc:creator>快乐人生刘永福</dc:creator>
  <cp:lastModifiedBy>Lenovo、</cp:lastModifiedBy>
  <cp:lastPrinted>2022-07-06T07:27:24Z</cp:lastPrinted>
  <dcterms:modified xsi:type="dcterms:W3CDTF">2022-07-06T07:27:58Z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A0198F16F29C4C56A85C8E4F4055AB61</vt:lpwstr>
  </property>
</Properties>
</file>